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E3" w:rsidRDefault="00463FE3">
      <w:pPr>
        <w:pStyle w:val="a3"/>
        <w:spacing w:before="14"/>
        <w:rPr>
          <w:rFonts w:ascii="Times New Roman"/>
        </w:rPr>
      </w:pPr>
    </w:p>
    <w:p w:rsidR="00463FE3" w:rsidRDefault="006C6C87">
      <w:pPr>
        <w:pStyle w:val="a3"/>
        <w:ind w:right="334"/>
        <w:jc w:val="right"/>
      </w:pPr>
      <w:r>
        <w:rPr>
          <w:w w:val="110"/>
        </w:rPr>
        <w:t>Приложение</w:t>
      </w:r>
      <w:r>
        <w:rPr>
          <w:spacing w:val="-3"/>
          <w:w w:val="110"/>
        </w:rPr>
        <w:t xml:space="preserve"> </w:t>
      </w:r>
      <w:r>
        <w:rPr>
          <w:w w:val="110"/>
        </w:rPr>
        <w:t>№1 к</w:t>
      </w:r>
      <w:r>
        <w:rPr>
          <w:spacing w:val="-1"/>
          <w:w w:val="110"/>
        </w:rPr>
        <w:t xml:space="preserve"> </w:t>
      </w:r>
      <w:r>
        <w:rPr>
          <w:w w:val="110"/>
        </w:rPr>
        <w:t>Приказу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 ноября</w:t>
      </w:r>
      <w:r>
        <w:rPr>
          <w:spacing w:val="-1"/>
          <w:w w:val="110"/>
        </w:rPr>
        <w:t xml:space="preserve"> </w:t>
      </w:r>
      <w:r>
        <w:rPr>
          <w:w w:val="110"/>
        </w:rPr>
        <w:t>2023г.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№339</w:t>
      </w:r>
    </w:p>
    <w:p w:rsidR="00463FE3" w:rsidRDefault="00463FE3">
      <w:pPr>
        <w:jc w:val="right"/>
        <w:sectPr w:rsidR="00463FE3">
          <w:type w:val="continuous"/>
          <w:pgSz w:w="16840" w:h="11910" w:orient="landscape"/>
          <w:pgMar w:top="760" w:right="2420" w:bottom="280" w:left="920" w:header="720" w:footer="720" w:gutter="0"/>
          <w:cols w:space="720"/>
        </w:sectPr>
      </w:pPr>
    </w:p>
    <w:p w:rsidR="00463FE3" w:rsidRDefault="00463FE3">
      <w:pPr>
        <w:pStyle w:val="a3"/>
        <w:spacing w:before="119"/>
        <w:rPr>
          <w:sz w:val="11"/>
        </w:rPr>
      </w:pPr>
    </w:p>
    <w:p w:rsidR="00463FE3" w:rsidRDefault="006C6C87">
      <w:pPr>
        <w:pStyle w:val="a4"/>
      </w:pPr>
      <w:r>
        <w:rPr>
          <w:spacing w:val="-2"/>
        </w:rPr>
        <w:t>Условия</w:t>
      </w:r>
      <w:r>
        <w:rPr>
          <w:spacing w:val="1"/>
        </w:rPr>
        <w:t xml:space="preserve"> </w:t>
      </w:r>
      <w:r>
        <w:rPr>
          <w:spacing w:val="-2"/>
        </w:rPr>
        <w:t>вкладов</w:t>
      </w:r>
      <w:r>
        <w:rPr>
          <w:spacing w:val="3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физических</w:t>
      </w:r>
      <w:r>
        <w:rPr>
          <w:spacing w:val="4"/>
        </w:rPr>
        <w:t xml:space="preserve"> </w:t>
      </w:r>
      <w:r>
        <w:rPr>
          <w:spacing w:val="-2"/>
        </w:rPr>
        <w:t>лиц</w:t>
      </w:r>
      <w:r>
        <w:rPr>
          <w:spacing w:val="3"/>
        </w:rPr>
        <w:t xml:space="preserve"> </w:t>
      </w:r>
      <w:r>
        <w:rPr>
          <w:spacing w:val="-2"/>
        </w:rPr>
        <w:t>АО</w:t>
      </w:r>
      <w:r>
        <w:rPr>
          <w:spacing w:val="2"/>
        </w:rPr>
        <w:t xml:space="preserve"> </w:t>
      </w:r>
      <w:r>
        <w:rPr>
          <w:spacing w:val="-2"/>
        </w:rPr>
        <w:t>КБ</w:t>
      </w:r>
      <w:r>
        <w:rPr>
          <w:spacing w:val="2"/>
        </w:rPr>
        <w:t xml:space="preserve"> </w:t>
      </w:r>
      <w:r>
        <w:rPr>
          <w:spacing w:val="-2"/>
        </w:rPr>
        <w:t>"РУСНАРБАНК"</w:t>
      </w:r>
    </w:p>
    <w:p w:rsidR="00463FE3" w:rsidRDefault="006C6C87">
      <w:pPr>
        <w:spacing w:before="32"/>
        <w:rPr>
          <w:sz w:val="6"/>
        </w:rPr>
      </w:pPr>
      <w:r>
        <w:br w:type="column"/>
      </w:r>
    </w:p>
    <w:p w:rsidR="00463FE3" w:rsidRDefault="006C6C87">
      <w:pPr>
        <w:pStyle w:val="a3"/>
        <w:ind w:right="334"/>
        <w:jc w:val="right"/>
      </w:pPr>
      <w:r>
        <w:rPr>
          <w:spacing w:val="-2"/>
          <w:w w:val="110"/>
        </w:rPr>
        <w:t>Утверждено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Комитетом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по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управлению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активами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пассивами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АО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КБ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«РУСНАРБАНК»</w:t>
      </w:r>
    </w:p>
    <w:p w:rsidR="00463FE3" w:rsidRDefault="006C6C87">
      <w:pPr>
        <w:pStyle w:val="a3"/>
        <w:spacing w:before="16"/>
        <w:ind w:right="333"/>
        <w:jc w:val="right"/>
      </w:pPr>
      <w:r>
        <w:rPr>
          <w:w w:val="110"/>
        </w:rPr>
        <w:t>Протокол</w:t>
      </w:r>
      <w:r>
        <w:rPr>
          <w:spacing w:val="-2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</w:t>
      </w:r>
      <w:r>
        <w:rPr>
          <w:spacing w:val="1"/>
          <w:w w:val="110"/>
        </w:rPr>
        <w:t xml:space="preserve"> </w:t>
      </w:r>
      <w:r>
        <w:rPr>
          <w:w w:val="110"/>
        </w:rPr>
        <w:t>ноября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№25/23</w:t>
      </w:r>
    </w:p>
    <w:p w:rsidR="00463FE3" w:rsidRDefault="00463FE3">
      <w:pPr>
        <w:jc w:val="right"/>
        <w:sectPr w:rsidR="00463FE3">
          <w:type w:val="continuous"/>
          <w:pgSz w:w="16840" w:h="11910" w:orient="landscape"/>
          <w:pgMar w:top="760" w:right="2420" w:bottom="280" w:left="920" w:header="720" w:footer="720" w:gutter="0"/>
          <w:cols w:num="2" w:space="720" w:equalWidth="0">
            <w:col w:w="8207" w:space="40"/>
            <w:col w:w="5253"/>
          </w:cols>
        </w:sectPr>
      </w:pPr>
    </w:p>
    <w:p w:rsidR="00463FE3" w:rsidRDefault="006C6C87">
      <w:pPr>
        <w:pStyle w:val="a3"/>
        <w:spacing w:before="9"/>
        <w:rPr>
          <w:sz w:val="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98848" behindDoc="1" locked="0" layoutInCell="1" allowOverlap="1">
                <wp:simplePos x="0" y="0"/>
                <wp:positionH relativeFrom="page">
                  <wp:posOffset>794496</wp:posOffset>
                </wp:positionH>
                <wp:positionV relativeFrom="page">
                  <wp:posOffset>6617854</wp:posOffset>
                </wp:positionV>
                <wp:extent cx="84455" cy="254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3FE3" w:rsidRDefault="006C6C87">
                            <w:pPr>
                              <w:spacing w:before="21"/>
                              <w:ind w:left="20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(Онлайн)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55875pt;margin-top:521.090942pt;width:6.65pt;height:20.05pt;mso-position-horizontal-relative:page;mso-position-vertical-relative:page;z-index:-1651763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2"/>
                          <w:sz w:val="8"/>
                        </w:rPr>
                        <w:t>(Онлайн)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55"/>
        <w:gridCol w:w="633"/>
        <w:gridCol w:w="551"/>
        <w:gridCol w:w="534"/>
        <w:gridCol w:w="551"/>
        <w:gridCol w:w="568"/>
        <w:gridCol w:w="578"/>
        <w:gridCol w:w="579"/>
        <w:gridCol w:w="655"/>
        <w:gridCol w:w="643"/>
        <w:gridCol w:w="617"/>
        <w:gridCol w:w="612"/>
        <w:gridCol w:w="504"/>
        <w:gridCol w:w="2868"/>
        <w:gridCol w:w="939"/>
        <w:gridCol w:w="708"/>
        <w:gridCol w:w="682"/>
      </w:tblGrid>
      <w:tr w:rsidR="00463FE3">
        <w:trPr>
          <w:trHeight w:val="256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19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10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Продукт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E3" w:rsidRDefault="006C6C87">
            <w:pPr>
              <w:pStyle w:val="TableParagraph"/>
              <w:spacing w:before="48" w:line="297" w:lineRule="auto"/>
              <w:ind w:left="389" w:right="136" w:hanging="239"/>
              <w:rPr>
                <w:sz w:val="6"/>
              </w:rPr>
            </w:pPr>
            <w:r>
              <w:rPr>
                <w:w w:val="110"/>
                <w:sz w:val="6"/>
              </w:rPr>
              <w:t>Базовые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параметры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33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463FE3" w:rsidRDefault="00463FE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63FE3">
        <w:trPr>
          <w:trHeight w:val="385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</w:tcPr>
          <w:p w:rsidR="00463FE3" w:rsidRDefault="00463FE3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spacing w:before="55"/>
              <w:rPr>
                <w:sz w:val="6"/>
              </w:rPr>
            </w:pPr>
          </w:p>
          <w:p w:rsidR="00463FE3" w:rsidRDefault="006C6C87">
            <w:pPr>
              <w:pStyle w:val="TableParagraph"/>
              <w:spacing w:line="297" w:lineRule="auto"/>
              <w:ind w:left="60" w:hanging="1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Валюта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6C6C87">
            <w:pPr>
              <w:pStyle w:val="TableParagraph"/>
              <w:spacing w:before="27" w:line="80" w:lineRule="atLeast"/>
              <w:ind w:left="70" w:right="57" w:firstLine="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Минимальная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(неснижаемый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остаток)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0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30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0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31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0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3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0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0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36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20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1098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spacing w:before="55"/>
              <w:rPr>
                <w:sz w:val="6"/>
              </w:rPr>
            </w:pPr>
          </w:p>
          <w:p w:rsidR="00463FE3" w:rsidRDefault="006C6C87">
            <w:pPr>
              <w:pStyle w:val="TableParagraph"/>
              <w:spacing w:line="297" w:lineRule="auto"/>
              <w:ind w:left="101" w:hanging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Максимальная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15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0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24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Капитализация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0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Выплата</w:t>
            </w:r>
            <w:r>
              <w:rPr>
                <w:spacing w:val="24"/>
                <w:w w:val="110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23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Пополнение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spacing w:before="55"/>
              <w:rPr>
                <w:sz w:val="6"/>
              </w:rPr>
            </w:pPr>
          </w:p>
          <w:p w:rsidR="00463FE3" w:rsidRDefault="006C6C87">
            <w:pPr>
              <w:pStyle w:val="TableParagraph"/>
              <w:spacing w:line="297" w:lineRule="auto"/>
              <w:ind w:left="144" w:hanging="6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Частичное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снятие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13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Досрочное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расторжение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23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Особые</w:t>
            </w:r>
            <w:r>
              <w:rPr>
                <w:spacing w:val="1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spacing w:before="55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1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Возможность</w:t>
            </w:r>
          </w:p>
          <w:p w:rsidR="00463FE3" w:rsidRDefault="006C6C87">
            <w:pPr>
              <w:pStyle w:val="TableParagraph"/>
              <w:spacing w:before="16"/>
              <w:ind w:left="73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открытия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онлайн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23"/>
              <w:rPr>
                <w:sz w:val="6"/>
              </w:rPr>
            </w:pPr>
          </w:p>
          <w:p w:rsidR="00463FE3" w:rsidRDefault="006C6C87">
            <w:pPr>
              <w:pStyle w:val="TableParagraph"/>
              <w:ind w:left="13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Пролонгация</w:t>
            </w:r>
          </w:p>
        </w:tc>
      </w:tr>
      <w:tr w:rsidR="00463FE3">
        <w:trPr>
          <w:trHeight w:val="863"/>
        </w:trPr>
        <w:tc>
          <w:tcPr>
            <w:tcW w:w="487" w:type="dxa"/>
            <w:tcBorders>
              <w:right w:val="single" w:sz="4" w:space="0" w:color="000000"/>
            </w:tcBorders>
            <w:textDirection w:val="btLr"/>
          </w:tcPr>
          <w:p w:rsidR="00463FE3" w:rsidRDefault="00463FE3">
            <w:pPr>
              <w:pStyle w:val="TableParagraph"/>
              <w:rPr>
                <w:sz w:val="8"/>
              </w:rPr>
            </w:pPr>
          </w:p>
          <w:p w:rsidR="00463FE3" w:rsidRDefault="00463FE3">
            <w:pPr>
              <w:pStyle w:val="TableParagraph"/>
              <w:spacing w:before="13"/>
              <w:rPr>
                <w:sz w:val="8"/>
              </w:rPr>
            </w:pPr>
          </w:p>
          <w:p w:rsidR="00463FE3" w:rsidRDefault="006C6C87">
            <w:pPr>
              <w:pStyle w:val="TableParagraph"/>
              <w:ind w:left="89"/>
              <w:rPr>
                <w:sz w:val="8"/>
              </w:rPr>
            </w:pPr>
            <w:r>
              <w:rPr>
                <w:sz w:val="8"/>
              </w:rPr>
              <w:t>Вклад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в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будущее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29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spacing w:before="73"/>
              <w:rPr>
                <w:sz w:val="7"/>
              </w:rPr>
            </w:pPr>
          </w:p>
          <w:p w:rsidR="00463FE3" w:rsidRDefault="006C6C87">
            <w:pPr>
              <w:pStyle w:val="TableParagraph"/>
              <w:ind w:right="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spacing w:before="65"/>
              <w:rPr>
                <w:sz w:val="7"/>
              </w:rPr>
            </w:pPr>
          </w:p>
          <w:p w:rsidR="00463FE3" w:rsidRDefault="006C6C87">
            <w:pPr>
              <w:pStyle w:val="TableParagraph"/>
              <w:spacing w:before="1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spacing w:before="73"/>
              <w:rPr>
                <w:sz w:val="7"/>
              </w:rPr>
            </w:pPr>
          </w:p>
          <w:p w:rsidR="00463FE3" w:rsidRDefault="006C6C87">
            <w:pPr>
              <w:pStyle w:val="TableParagraph"/>
              <w:ind w:left="31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spacing w:before="73"/>
              <w:rPr>
                <w:sz w:val="7"/>
              </w:rPr>
            </w:pPr>
          </w:p>
          <w:p w:rsidR="00463FE3" w:rsidRDefault="006C6C87">
            <w:pPr>
              <w:pStyle w:val="TableParagraph"/>
              <w:ind w:left="30" w:right="1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spacing w:before="73"/>
              <w:rPr>
                <w:sz w:val="7"/>
              </w:rPr>
            </w:pPr>
          </w:p>
          <w:p w:rsidR="00463FE3" w:rsidRDefault="006C6C87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spacing w:before="73"/>
              <w:rPr>
                <w:sz w:val="7"/>
              </w:rPr>
            </w:pPr>
          </w:p>
          <w:p w:rsidR="00463FE3" w:rsidRDefault="006C6C87">
            <w:pPr>
              <w:pStyle w:val="TableParagraph"/>
              <w:ind w:left="36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rPr>
                <w:sz w:val="7"/>
              </w:rPr>
            </w:pPr>
          </w:p>
          <w:p w:rsidR="00463FE3" w:rsidRDefault="00463FE3">
            <w:pPr>
              <w:pStyle w:val="TableParagraph"/>
              <w:spacing w:before="73"/>
              <w:rPr>
                <w:sz w:val="7"/>
              </w:rPr>
            </w:pPr>
          </w:p>
          <w:p w:rsidR="00463FE3" w:rsidRDefault="006C6C87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12,30%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40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23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65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 w:line="297" w:lineRule="auto"/>
              <w:ind w:left="56" w:right="28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Возможно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течение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первых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календарных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4"/>
                <w:w w:val="110"/>
                <w:sz w:val="6"/>
              </w:rPr>
              <w:t>дней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34"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По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ставке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0,1%</w:t>
            </w:r>
            <w:r>
              <w:rPr>
                <w:spacing w:val="2"/>
                <w:w w:val="110"/>
                <w:sz w:val="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6"/>
              </w:rPr>
              <w:t>годовых</w:t>
            </w:r>
            <w:proofErr w:type="gramEnd"/>
            <w:r>
              <w:rPr>
                <w:spacing w:val="-2"/>
                <w:w w:val="110"/>
                <w:sz w:val="6"/>
              </w:rPr>
              <w:t>.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2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54"/>
              <w:rPr>
                <w:sz w:val="6"/>
              </w:rPr>
            </w:pPr>
          </w:p>
          <w:p w:rsidR="00463FE3" w:rsidRDefault="006C6C87">
            <w:pPr>
              <w:pStyle w:val="TableParagraph"/>
              <w:spacing w:before="1"/>
              <w:ind w:left="27" w:righ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682" w:type="dxa"/>
            <w:tcBorders>
              <w:left w:val="single" w:sz="4" w:space="0" w:color="000000"/>
            </w:tcBorders>
          </w:tcPr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rPr>
                <w:sz w:val="6"/>
              </w:rPr>
            </w:pPr>
          </w:p>
          <w:p w:rsidR="00463FE3" w:rsidRDefault="00463FE3">
            <w:pPr>
              <w:pStyle w:val="TableParagraph"/>
              <w:spacing w:before="38"/>
              <w:rPr>
                <w:sz w:val="6"/>
              </w:rPr>
            </w:pPr>
          </w:p>
          <w:p w:rsidR="00463FE3" w:rsidRDefault="006C6C87">
            <w:pPr>
              <w:pStyle w:val="TableParagraph"/>
              <w:spacing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</w:tbl>
    <w:p w:rsidR="006C6C87" w:rsidRDefault="006C6C87">
      <w:bookmarkStart w:id="0" w:name="_GoBack"/>
      <w:bookmarkEnd w:id="0"/>
    </w:p>
    <w:sectPr w:rsidR="006C6C87">
      <w:type w:val="continuous"/>
      <w:pgSz w:w="16840" w:h="11910" w:orient="landscape"/>
      <w:pgMar w:top="76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FE3"/>
    <w:rsid w:val="00463FE3"/>
    <w:rsid w:val="006C6C87"/>
    <w:rsid w:val="00D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2024-04-16T09:42:00Z</dcterms:created>
  <dcterms:modified xsi:type="dcterms:W3CDTF">2024-04-16T09:43:00Z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Excel® 2016</vt:lpwstr>
  </property>
</Properties>
</file>