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199" w:rsidRDefault="00BE1199">
      <w:pPr>
        <w:pStyle w:val="a3"/>
        <w:spacing w:before="14"/>
        <w:rPr>
          <w:rFonts w:ascii="Times New Roman"/>
        </w:rPr>
      </w:pPr>
    </w:p>
    <w:p w:rsidR="00BE1199" w:rsidRDefault="0070720D">
      <w:pPr>
        <w:pStyle w:val="a3"/>
        <w:ind w:right="334"/>
        <w:jc w:val="right"/>
      </w:pPr>
      <w:r>
        <w:rPr>
          <w:w w:val="110"/>
        </w:rPr>
        <w:t>Приложение</w:t>
      </w:r>
      <w:r>
        <w:rPr>
          <w:spacing w:val="-3"/>
          <w:w w:val="110"/>
        </w:rPr>
        <w:t xml:space="preserve"> </w:t>
      </w:r>
      <w:r>
        <w:rPr>
          <w:w w:val="110"/>
        </w:rPr>
        <w:t>№1 к</w:t>
      </w:r>
      <w:r>
        <w:rPr>
          <w:spacing w:val="-1"/>
          <w:w w:val="110"/>
        </w:rPr>
        <w:t xml:space="preserve"> </w:t>
      </w:r>
      <w:r>
        <w:rPr>
          <w:w w:val="110"/>
        </w:rPr>
        <w:t>Приказу</w:t>
      </w:r>
      <w:r>
        <w:rPr>
          <w:spacing w:val="-3"/>
          <w:w w:val="110"/>
        </w:rPr>
        <w:t xml:space="preserve"> </w:t>
      </w:r>
      <w:r>
        <w:rPr>
          <w:w w:val="110"/>
        </w:rPr>
        <w:t>от</w:t>
      </w:r>
      <w:r>
        <w:rPr>
          <w:spacing w:val="-1"/>
          <w:w w:val="110"/>
        </w:rPr>
        <w:t xml:space="preserve"> </w:t>
      </w:r>
      <w:r>
        <w:rPr>
          <w:w w:val="110"/>
        </w:rPr>
        <w:t>07 ноября</w:t>
      </w:r>
      <w:r>
        <w:rPr>
          <w:spacing w:val="-1"/>
          <w:w w:val="110"/>
        </w:rPr>
        <w:t xml:space="preserve"> </w:t>
      </w:r>
      <w:r>
        <w:rPr>
          <w:w w:val="110"/>
        </w:rPr>
        <w:t>2023г.</w:t>
      </w:r>
      <w:r>
        <w:rPr>
          <w:spacing w:val="-1"/>
          <w:w w:val="110"/>
        </w:rPr>
        <w:t xml:space="preserve"> </w:t>
      </w:r>
      <w:r>
        <w:rPr>
          <w:spacing w:val="-4"/>
          <w:w w:val="110"/>
        </w:rPr>
        <w:t>№339</w:t>
      </w:r>
    </w:p>
    <w:p w:rsidR="00BE1199" w:rsidRDefault="00BE1199">
      <w:pPr>
        <w:jc w:val="right"/>
        <w:sectPr w:rsidR="00BE1199">
          <w:type w:val="continuous"/>
          <w:pgSz w:w="16840" w:h="11910" w:orient="landscape"/>
          <w:pgMar w:top="760" w:right="2420" w:bottom="280" w:left="920" w:header="720" w:footer="720" w:gutter="0"/>
          <w:cols w:space="720"/>
        </w:sectPr>
      </w:pPr>
    </w:p>
    <w:p w:rsidR="00BE1199" w:rsidRDefault="00BE1199">
      <w:pPr>
        <w:pStyle w:val="a3"/>
        <w:spacing w:before="119"/>
        <w:rPr>
          <w:sz w:val="11"/>
        </w:rPr>
      </w:pPr>
    </w:p>
    <w:p w:rsidR="00BE1199" w:rsidRDefault="0070720D">
      <w:pPr>
        <w:pStyle w:val="a4"/>
      </w:pPr>
      <w:r>
        <w:rPr>
          <w:spacing w:val="-2"/>
        </w:rPr>
        <w:t>Условия</w:t>
      </w:r>
      <w:r>
        <w:rPr>
          <w:spacing w:val="1"/>
        </w:rPr>
        <w:t xml:space="preserve"> </w:t>
      </w:r>
      <w:r>
        <w:rPr>
          <w:spacing w:val="-2"/>
        </w:rPr>
        <w:t>вкладов</w:t>
      </w:r>
      <w:r>
        <w:rPr>
          <w:spacing w:val="3"/>
        </w:rPr>
        <w:t xml:space="preserve"> </w:t>
      </w:r>
      <w:r>
        <w:rPr>
          <w:spacing w:val="-2"/>
        </w:rPr>
        <w:t>для</w:t>
      </w:r>
      <w:r>
        <w:rPr>
          <w:spacing w:val="1"/>
        </w:rPr>
        <w:t xml:space="preserve"> </w:t>
      </w:r>
      <w:r>
        <w:rPr>
          <w:spacing w:val="-2"/>
        </w:rPr>
        <w:t>физических</w:t>
      </w:r>
      <w:r>
        <w:rPr>
          <w:spacing w:val="4"/>
        </w:rPr>
        <w:t xml:space="preserve"> </w:t>
      </w:r>
      <w:r>
        <w:rPr>
          <w:spacing w:val="-2"/>
        </w:rPr>
        <w:t>лиц</w:t>
      </w:r>
      <w:r>
        <w:rPr>
          <w:spacing w:val="3"/>
        </w:rPr>
        <w:t xml:space="preserve"> </w:t>
      </w:r>
      <w:r>
        <w:rPr>
          <w:spacing w:val="-2"/>
        </w:rPr>
        <w:t>АО</w:t>
      </w:r>
      <w:r>
        <w:rPr>
          <w:spacing w:val="2"/>
        </w:rPr>
        <w:t xml:space="preserve"> </w:t>
      </w:r>
      <w:r>
        <w:rPr>
          <w:spacing w:val="-2"/>
        </w:rPr>
        <w:t>КБ</w:t>
      </w:r>
      <w:r>
        <w:rPr>
          <w:spacing w:val="2"/>
        </w:rPr>
        <w:t xml:space="preserve"> </w:t>
      </w:r>
      <w:r>
        <w:rPr>
          <w:spacing w:val="-2"/>
        </w:rPr>
        <w:t>"РУСНАРБАНК"</w:t>
      </w:r>
    </w:p>
    <w:p w:rsidR="00BE1199" w:rsidRDefault="0070720D">
      <w:pPr>
        <w:spacing w:before="32"/>
        <w:rPr>
          <w:sz w:val="6"/>
        </w:rPr>
      </w:pPr>
      <w:r>
        <w:br w:type="column"/>
      </w:r>
    </w:p>
    <w:p w:rsidR="00BE1199" w:rsidRDefault="0070720D">
      <w:pPr>
        <w:pStyle w:val="a3"/>
        <w:ind w:right="334"/>
        <w:jc w:val="right"/>
      </w:pPr>
      <w:r>
        <w:rPr>
          <w:spacing w:val="-2"/>
          <w:w w:val="110"/>
        </w:rPr>
        <w:t>Утверждено</w:t>
      </w:r>
      <w:r>
        <w:rPr>
          <w:spacing w:val="5"/>
          <w:w w:val="110"/>
        </w:rPr>
        <w:t xml:space="preserve"> </w:t>
      </w:r>
      <w:r>
        <w:rPr>
          <w:spacing w:val="-2"/>
          <w:w w:val="110"/>
        </w:rPr>
        <w:t>Комитетом</w:t>
      </w:r>
      <w:r>
        <w:rPr>
          <w:spacing w:val="6"/>
          <w:w w:val="110"/>
        </w:rPr>
        <w:t xml:space="preserve"> </w:t>
      </w:r>
      <w:r>
        <w:rPr>
          <w:spacing w:val="-2"/>
          <w:w w:val="110"/>
        </w:rPr>
        <w:t>по</w:t>
      </w:r>
      <w:r>
        <w:rPr>
          <w:spacing w:val="5"/>
          <w:w w:val="110"/>
        </w:rPr>
        <w:t xml:space="preserve"> </w:t>
      </w:r>
      <w:r>
        <w:rPr>
          <w:spacing w:val="-2"/>
          <w:w w:val="110"/>
        </w:rPr>
        <w:t>управлению</w:t>
      </w:r>
      <w:r>
        <w:rPr>
          <w:spacing w:val="8"/>
          <w:w w:val="110"/>
        </w:rPr>
        <w:t xml:space="preserve"> </w:t>
      </w:r>
      <w:r>
        <w:rPr>
          <w:spacing w:val="-2"/>
          <w:w w:val="110"/>
        </w:rPr>
        <w:t>активами</w:t>
      </w:r>
      <w:r>
        <w:rPr>
          <w:spacing w:val="8"/>
          <w:w w:val="110"/>
        </w:rPr>
        <w:t xml:space="preserve"> </w:t>
      </w:r>
      <w:r>
        <w:rPr>
          <w:spacing w:val="-2"/>
          <w:w w:val="110"/>
        </w:rPr>
        <w:t>и</w:t>
      </w:r>
      <w:r>
        <w:rPr>
          <w:spacing w:val="8"/>
          <w:w w:val="110"/>
        </w:rPr>
        <w:t xml:space="preserve"> </w:t>
      </w:r>
      <w:r>
        <w:rPr>
          <w:spacing w:val="-2"/>
          <w:w w:val="110"/>
        </w:rPr>
        <w:t>пассивами</w:t>
      </w:r>
      <w:r>
        <w:rPr>
          <w:spacing w:val="7"/>
          <w:w w:val="110"/>
        </w:rPr>
        <w:t xml:space="preserve"> </w:t>
      </w:r>
      <w:r>
        <w:rPr>
          <w:spacing w:val="-2"/>
          <w:w w:val="110"/>
        </w:rPr>
        <w:t>АО</w:t>
      </w:r>
      <w:r>
        <w:rPr>
          <w:spacing w:val="8"/>
          <w:w w:val="110"/>
        </w:rPr>
        <w:t xml:space="preserve"> </w:t>
      </w:r>
      <w:r>
        <w:rPr>
          <w:spacing w:val="-2"/>
          <w:w w:val="110"/>
        </w:rPr>
        <w:t>КБ</w:t>
      </w:r>
      <w:r>
        <w:rPr>
          <w:spacing w:val="3"/>
          <w:w w:val="110"/>
        </w:rPr>
        <w:t xml:space="preserve"> </w:t>
      </w:r>
      <w:r>
        <w:rPr>
          <w:spacing w:val="-2"/>
          <w:w w:val="110"/>
        </w:rPr>
        <w:t>«РУСНАРБАНК»</w:t>
      </w:r>
    </w:p>
    <w:p w:rsidR="00BE1199" w:rsidRDefault="0070720D">
      <w:pPr>
        <w:pStyle w:val="a3"/>
        <w:spacing w:before="16"/>
        <w:ind w:right="333"/>
        <w:jc w:val="right"/>
      </w:pPr>
      <w:r>
        <w:rPr>
          <w:w w:val="110"/>
        </w:rPr>
        <w:t>Протокол</w:t>
      </w:r>
      <w:r>
        <w:rPr>
          <w:spacing w:val="-2"/>
          <w:w w:val="110"/>
        </w:rPr>
        <w:t xml:space="preserve"> </w:t>
      </w:r>
      <w:r>
        <w:rPr>
          <w:w w:val="110"/>
        </w:rPr>
        <w:t>от</w:t>
      </w:r>
      <w:r>
        <w:rPr>
          <w:spacing w:val="-1"/>
          <w:w w:val="110"/>
        </w:rPr>
        <w:t xml:space="preserve"> </w:t>
      </w:r>
      <w:r>
        <w:rPr>
          <w:w w:val="110"/>
        </w:rPr>
        <w:t>07</w:t>
      </w:r>
      <w:r>
        <w:rPr>
          <w:spacing w:val="1"/>
          <w:w w:val="110"/>
        </w:rPr>
        <w:t xml:space="preserve"> </w:t>
      </w:r>
      <w:r>
        <w:rPr>
          <w:w w:val="110"/>
        </w:rPr>
        <w:t>ноября</w:t>
      </w:r>
      <w:r>
        <w:rPr>
          <w:spacing w:val="-2"/>
          <w:w w:val="110"/>
        </w:rPr>
        <w:t xml:space="preserve"> </w:t>
      </w:r>
      <w:r>
        <w:rPr>
          <w:w w:val="110"/>
        </w:rPr>
        <w:t>2023</w:t>
      </w:r>
      <w:r>
        <w:rPr>
          <w:spacing w:val="1"/>
          <w:w w:val="110"/>
        </w:rPr>
        <w:t xml:space="preserve"> </w:t>
      </w:r>
      <w:r>
        <w:rPr>
          <w:w w:val="110"/>
        </w:rPr>
        <w:t>года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№25/23</w:t>
      </w:r>
    </w:p>
    <w:p w:rsidR="00BE1199" w:rsidRDefault="00BE1199">
      <w:pPr>
        <w:jc w:val="right"/>
        <w:sectPr w:rsidR="00BE1199">
          <w:type w:val="continuous"/>
          <w:pgSz w:w="16840" w:h="11910" w:orient="landscape"/>
          <w:pgMar w:top="760" w:right="2420" w:bottom="280" w:left="920" w:header="720" w:footer="720" w:gutter="0"/>
          <w:cols w:num="2" w:space="720" w:equalWidth="0">
            <w:col w:w="8207" w:space="40"/>
            <w:col w:w="5253"/>
          </w:cols>
        </w:sectPr>
      </w:pPr>
    </w:p>
    <w:p w:rsidR="00BE1199" w:rsidRDefault="0070720D">
      <w:pPr>
        <w:pStyle w:val="a3"/>
        <w:spacing w:before="9"/>
        <w:rPr>
          <w:sz w:val="5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6798848" behindDoc="1" locked="0" layoutInCell="1" allowOverlap="1">
                <wp:simplePos x="0" y="0"/>
                <wp:positionH relativeFrom="page">
                  <wp:posOffset>794496</wp:posOffset>
                </wp:positionH>
                <wp:positionV relativeFrom="page">
                  <wp:posOffset>6617854</wp:posOffset>
                </wp:positionV>
                <wp:extent cx="84455" cy="25463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455" cy="254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E1199" w:rsidRDefault="0070720D">
                            <w:pPr>
                              <w:spacing w:before="21"/>
                              <w:ind w:left="20"/>
                              <w:rPr>
                                <w:sz w:val="8"/>
                              </w:rPr>
                            </w:pPr>
                            <w:r>
                              <w:rPr>
                                <w:spacing w:val="-2"/>
                                <w:sz w:val="8"/>
                              </w:rPr>
                              <w:t>(Онлайн)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62.55875pt;margin-top:521.090942pt;width:6.65pt;height:20.05pt;mso-position-horizontal-relative:page;mso-position-vertical-relative:page;z-index:-16517632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sz w:val="8"/>
                        </w:rPr>
                      </w:pPr>
                      <w:r>
                        <w:rPr>
                          <w:spacing w:val="-2"/>
                          <w:sz w:val="8"/>
                        </w:rPr>
                        <w:t>(Онлайн)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355"/>
        <w:gridCol w:w="633"/>
        <w:gridCol w:w="551"/>
        <w:gridCol w:w="534"/>
        <w:gridCol w:w="551"/>
        <w:gridCol w:w="568"/>
        <w:gridCol w:w="578"/>
        <w:gridCol w:w="579"/>
        <w:gridCol w:w="655"/>
        <w:gridCol w:w="643"/>
        <w:gridCol w:w="617"/>
        <w:gridCol w:w="612"/>
        <w:gridCol w:w="504"/>
        <w:gridCol w:w="2868"/>
        <w:gridCol w:w="939"/>
        <w:gridCol w:w="708"/>
        <w:gridCol w:w="682"/>
      </w:tblGrid>
      <w:tr w:rsidR="00BE1199">
        <w:trPr>
          <w:trHeight w:val="256"/>
        </w:trPr>
        <w:tc>
          <w:tcPr>
            <w:tcW w:w="487" w:type="dxa"/>
            <w:vMerge w:val="restart"/>
            <w:tcBorders>
              <w:right w:val="single" w:sz="4" w:space="0" w:color="000000"/>
            </w:tcBorders>
          </w:tcPr>
          <w:p w:rsidR="00BE1199" w:rsidRDefault="00BE1199">
            <w:pPr>
              <w:pStyle w:val="TableParagraph"/>
              <w:rPr>
                <w:sz w:val="6"/>
              </w:rPr>
            </w:pPr>
          </w:p>
          <w:p w:rsidR="00BE1199" w:rsidRDefault="00BE1199">
            <w:pPr>
              <w:pStyle w:val="TableParagraph"/>
              <w:rPr>
                <w:sz w:val="6"/>
              </w:rPr>
            </w:pPr>
          </w:p>
          <w:p w:rsidR="00BE1199" w:rsidRDefault="00BE1199">
            <w:pPr>
              <w:pStyle w:val="TableParagraph"/>
              <w:rPr>
                <w:sz w:val="6"/>
              </w:rPr>
            </w:pPr>
          </w:p>
          <w:p w:rsidR="00BE1199" w:rsidRDefault="00BE1199">
            <w:pPr>
              <w:pStyle w:val="TableParagraph"/>
              <w:spacing w:before="19"/>
              <w:rPr>
                <w:sz w:val="6"/>
              </w:rPr>
            </w:pPr>
          </w:p>
          <w:p w:rsidR="00BE1199" w:rsidRDefault="0070720D">
            <w:pPr>
              <w:pStyle w:val="TableParagraph"/>
              <w:ind w:left="102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Продукт</w:t>
            </w:r>
          </w:p>
        </w:tc>
        <w:tc>
          <w:tcPr>
            <w:tcW w:w="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99" w:rsidRDefault="0070720D">
            <w:pPr>
              <w:pStyle w:val="TableParagraph"/>
              <w:spacing w:before="48" w:line="297" w:lineRule="auto"/>
              <w:ind w:left="389" w:right="136" w:hanging="239"/>
              <w:rPr>
                <w:sz w:val="6"/>
              </w:rPr>
            </w:pPr>
            <w:r>
              <w:rPr>
                <w:w w:val="110"/>
                <w:sz w:val="6"/>
              </w:rPr>
              <w:t>Базовые</w:t>
            </w:r>
            <w:r>
              <w:rPr>
                <w:spacing w:val="-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параметры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вклада</w:t>
            </w:r>
          </w:p>
        </w:tc>
        <w:tc>
          <w:tcPr>
            <w:tcW w:w="336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99" w:rsidRDefault="00BE119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228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:rsidR="00BE1199" w:rsidRDefault="00BE119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BE1199">
        <w:trPr>
          <w:trHeight w:val="385"/>
        </w:trPr>
        <w:tc>
          <w:tcPr>
            <w:tcW w:w="487" w:type="dxa"/>
            <w:vMerge/>
            <w:tcBorders>
              <w:top w:val="nil"/>
              <w:right w:val="single" w:sz="4" w:space="0" w:color="000000"/>
            </w:tcBorders>
          </w:tcPr>
          <w:p w:rsidR="00BE1199" w:rsidRDefault="00BE1199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199" w:rsidRDefault="00BE1199">
            <w:pPr>
              <w:pStyle w:val="TableParagraph"/>
              <w:spacing w:before="55"/>
              <w:rPr>
                <w:sz w:val="6"/>
              </w:rPr>
            </w:pPr>
          </w:p>
          <w:p w:rsidR="00BE1199" w:rsidRDefault="0070720D">
            <w:pPr>
              <w:pStyle w:val="TableParagraph"/>
              <w:spacing w:line="297" w:lineRule="auto"/>
              <w:ind w:left="60" w:hanging="10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Валюта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вклада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199" w:rsidRDefault="0070720D">
            <w:pPr>
              <w:pStyle w:val="TableParagraph"/>
              <w:spacing w:before="27" w:line="80" w:lineRule="atLeast"/>
              <w:ind w:left="70" w:right="57" w:firstLine="3"/>
              <w:jc w:val="center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Минимальная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сумма</w:t>
            </w:r>
            <w:r>
              <w:rPr>
                <w:spacing w:val="-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вклада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(неснижаемый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остаток)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199" w:rsidRDefault="00BE1199">
            <w:pPr>
              <w:pStyle w:val="TableParagraph"/>
              <w:rPr>
                <w:sz w:val="6"/>
              </w:rPr>
            </w:pPr>
          </w:p>
          <w:p w:rsidR="00BE1199" w:rsidRDefault="00BE1199">
            <w:pPr>
              <w:pStyle w:val="TableParagraph"/>
              <w:spacing w:before="30"/>
              <w:rPr>
                <w:sz w:val="6"/>
              </w:rPr>
            </w:pPr>
          </w:p>
          <w:p w:rsidR="00BE1199" w:rsidRDefault="0070720D">
            <w:pPr>
              <w:pStyle w:val="TableParagraph"/>
              <w:ind w:left="30" w:right="12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91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199" w:rsidRDefault="00BE1199">
            <w:pPr>
              <w:pStyle w:val="TableParagraph"/>
              <w:rPr>
                <w:sz w:val="6"/>
              </w:rPr>
            </w:pPr>
          </w:p>
          <w:p w:rsidR="00BE1199" w:rsidRDefault="00BE1199">
            <w:pPr>
              <w:pStyle w:val="TableParagraph"/>
              <w:spacing w:before="30"/>
              <w:rPr>
                <w:sz w:val="6"/>
              </w:rPr>
            </w:pPr>
          </w:p>
          <w:p w:rsidR="00BE1199" w:rsidRDefault="0070720D">
            <w:pPr>
              <w:pStyle w:val="TableParagraph"/>
              <w:ind w:left="31" w:right="1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181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199" w:rsidRDefault="00BE1199">
            <w:pPr>
              <w:pStyle w:val="TableParagraph"/>
              <w:rPr>
                <w:sz w:val="6"/>
              </w:rPr>
            </w:pPr>
          </w:p>
          <w:p w:rsidR="00BE1199" w:rsidRDefault="00BE1199">
            <w:pPr>
              <w:pStyle w:val="TableParagraph"/>
              <w:spacing w:before="30"/>
              <w:rPr>
                <w:sz w:val="6"/>
              </w:rPr>
            </w:pPr>
          </w:p>
          <w:p w:rsidR="00BE1199" w:rsidRDefault="0070720D">
            <w:pPr>
              <w:pStyle w:val="TableParagraph"/>
              <w:ind w:left="30" w:right="10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199" w:rsidRDefault="00BE1199">
            <w:pPr>
              <w:pStyle w:val="TableParagraph"/>
              <w:rPr>
                <w:sz w:val="6"/>
              </w:rPr>
            </w:pPr>
          </w:p>
          <w:p w:rsidR="00BE1199" w:rsidRDefault="00BE1199">
            <w:pPr>
              <w:pStyle w:val="TableParagraph"/>
              <w:spacing w:before="30"/>
              <w:rPr>
                <w:sz w:val="6"/>
              </w:rPr>
            </w:pPr>
          </w:p>
          <w:p w:rsidR="00BE1199" w:rsidRDefault="0070720D">
            <w:pPr>
              <w:pStyle w:val="TableParagraph"/>
              <w:ind w:left="24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400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199" w:rsidRDefault="00BE1199">
            <w:pPr>
              <w:pStyle w:val="TableParagraph"/>
              <w:rPr>
                <w:sz w:val="6"/>
              </w:rPr>
            </w:pPr>
          </w:p>
          <w:p w:rsidR="00BE1199" w:rsidRDefault="00BE1199">
            <w:pPr>
              <w:pStyle w:val="TableParagraph"/>
              <w:spacing w:before="30"/>
              <w:rPr>
                <w:sz w:val="6"/>
              </w:rPr>
            </w:pPr>
          </w:p>
          <w:p w:rsidR="00BE1199" w:rsidRDefault="0070720D">
            <w:pPr>
              <w:pStyle w:val="TableParagraph"/>
              <w:ind w:left="36" w:right="11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730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199" w:rsidRDefault="00BE1199">
            <w:pPr>
              <w:pStyle w:val="TableParagraph"/>
              <w:rPr>
                <w:sz w:val="6"/>
              </w:rPr>
            </w:pPr>
          </w:p>
          <w:p w:rsidR="00BE1199" w:rsidRDefault="00BE1199">
            <w:pPr>
              <w:pStyle w:val="TableParagraph"/>
              <w:spacing w:before="20"/>
              <w:rPr>
                <w:sz w:val="6"/>
              </w:rPr>
            </w:pPr>
          </w:p>
          <w:p w:rsidR="00BE1199" w:rsidRDefault="0070720D">
            <w:pPr>
              <w:pStyle w:val="TableParagraph"/>
              <w:spacing w:before="1"/>
              <w:ind w:left="24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1098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199" w:rsidRDefault="00BE1199">
            <w:pPr>
              <w:pStyle w:val="TableParagraph"/>
              <w:spacing w:before="55"/>
              <w:rPr>
                <w:sz w:val="6"/>
              </w:rPr>
            </w:pPr>
          </w:p>
          <w:p w:rsidR="00BE1199" w:rsidRDefault="0070720D">
            <w:pPr>
              <w:pStyle w:val="TableParagraph"/>
              <w:spacing w:line="297" w:lineRule="auto"/>
              <w:ind w:left="101" w:hanging="17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Максимальная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сумма</w:t>
            </w:r>
            <w:r>
              <w:rPr>
                <w:spacing w:val="15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вклада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199" w:rsidRDefault="00BE1199">
            <w:pPr>
              <w:pStyle w:val="TableParagraph"/>
              <w:rPr>
                <w:sz w:val="6"/>
              </w:rPr>
            </w:pPr>
          </w:p>
          <w:p w:rsidR="00BE1199" w:rsidRDefault="00BE1199">
            <w:pPr>
              <w:pStyle w:val="TableParagraph"/>
              <w:spacing w:before="30"/>
              <w:rPr>
                <w:sz w:val="6"/>
              </w:rPr>
            </w:pPr>
          </w:p>
          <w:p w:rsidR="00BE1199" w:rsidRDefault="0070720D">
            <w:pPr>
              <w:pStyle w:val="TableParagraph"/>
              <w:ind w:left="24" w:right="1"/>
              <w:jc w:val="center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Капитализация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199" w:rsidRDefault="00BE1199">
            <w:pPr>
              <w:pStyle w:val="TableParagraph"/>
              <w:rPr>
                <w:sz w:val="6"/>
              </w:rPr>
            </w:pPr>
          </w:p>
          <w:p w:rsidR="00BE1199" w:rsidRDefault="00BE1199">
            <w:pPr>
              <w:pStyle w:val="TableParagraph"/>
              <w:spacing w:before="30"/>
              <w:rPr>
                <w:sz w:val="6"/>
              </w:rPr>
            </w:pPr>
          </w:p>
          <w:p w:rsidR="00BE1199" w:rsidRDefault="0070720D">
            <w:pPr>
              <w:pStyle w:val="TableParagraph"/>
              <w:ind w:left="23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Выплата</w:t>
            </w:r>
            <w:r>
              <w:rPr>
                <w:spacing w:val="24"/>
                <w:w w:val="110"/>
                <w:sz w:val="6"/>
              </w:rPr>
              <w:t xml:space="preserve"> </w:t>
            </w:r>
            <w:r>
              <w:rPr>
                <w:spacing w:val="-10"/>
                <w:w w:val="110"/>
                <w:sz w:val="6"/>
              </w:rPr>
              <w:t>%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199" w:rsidRDefault="00BE1199">
            <w:pPr>
              <w:pStyle w:val="TableParagraph"/>
              <w:rPr>
                <w:sz w:val="6"/>
              </w:rPr>
            </w:pPr>
          </w:p>
          <w:p w:rsidR="00BE1199" w:rsidRDefault="00BE1199">
            <w:pPr>
              <w:pStyle w:val="TableParagraph"/>
              <w:spacing w:before="23"/>
              <w:rPr>
                <w:sz w:val="6"/>
              </w:rPr>
            </w:pPr>
          </w:p>
          <w:p w:rsidR="00BE1199" w:rsidRDefault="0070720D">
            <w:pPr>
              <w:pStyle w:val="TableParagraph"/>
              <w:ind w:left="34"/>
              <w:jc w:val="center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Пополнение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199" w:rsidRDefault="00BE1199">
            <w:pPr>
              <w:pStyle w:val="TableParagraph"/>
              <w:spacing w:before="55"/>
              <w:rPr>
                <w:sz w:val="6"/>
              </w:rPr>
            </w:pPr>
          </w:p>
          <w:p w:rsidR="00BE1199" w:rsidRDefault="0070720D">
            <w:pPr>
              <w:pStyle w:val="TableParagraph"/>
              <w:spacing w:line="297" w:lineRule="auto"/>
              <w:ind w:left="144" w:hanging="6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Частичное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снятие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199" w:rsidRDefault="00BE1199">
            <w:pPr>
              <w:pStyle w:val="TableParagraph"/>
              <w:rPr>
                <w:sz w:val="6"/>
              </w:rPr>
            </w:pPr>
          </w:p>
          <w:p w:rsidR="00BE1199" w:rsidRDefault="00BE1199">
            <w:pPr>
              <w:pStyle w:val="TableParagraph"/>
              <w:spacing w:before="13"/>
              <w:rPr>
                <w:sz w:val="6"/>
              </w:rPr>
            </w:pPr>
          </w:p>
          <w:p w:rsidR="00BE1199" w:rsidRDefault="0070720D">
            <w:pPr>
              <w:pStyle w:val="TableParagraph"/>
              <w:ind w:left="34"/>
              <w:jc w:val="center"/>
              <w:rPr>
                <w:sz w:val="6"/>
              </w:rPr>
            </w:pPr>
            <w:r>
              <w:rPr>
                <w:spacing w:val="2"/>
                <w:w w:val="110"/>
                <w:sz w:val="6"/>
              </w:rPr>
              <w:t>Досрочное</w:t>
            </w:r>
            <w:r>
              <w:rPr>
                <w:spacing w:val="14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расторжение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199" w:rsidRDefault="00BE1199">
            <w:pPr>
              <w:pStyle w:val="TableParagraph"/>
              <w:rPr>
                <w:sz w:val="6"/>
              </w:rPr>
            </w:pPr>
          </w:p>
          <w:p w:rsidR="00BE1199" w:rsidRDefault="00BE1199">
            <w:pPr>
              <w:pStyle w:val="TableParagraph"/>
              <w:spacing w:before="23"/>
              <w:rPr>
                <w:sz w:val="6"/>
              </w:rPr>
            </w:pPr>
          </w:p>
          <w:p w:rsidR="00BE1199" w:rsidRDefault="0070720D">
            <w:pPr>
              <w:pStyle w:val="TableParagraph"/>
              <w:ind w:left="3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Особые</w:t>
            </w:r>
            <w:r>
              <w:rPr>
                <w:spacing w:val="19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условия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199" w:rsidRDefault="00BE1199">
            <w:pPr>
              <w:pStyle w:val="TableParagraph"/>
              <w:spacing w:before="55"/>
              <w:rPr>
                <w:sz w:val="6"/>
              </w:rPr>
            </w:pPr>
          </w:p>
          <w:p w:rsidR="00BE1199" w:rsidRDefault="0070720D">
            <w:pPr>
              <w:pStyle w:val="TableParagraph"/>
              <w:ind w:left="135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Возможность</w:t>
            </w:r>
          </w:p>
          <w:p w:rsidR="00BE1199" w:rsidRDefault="0070720D">
            <w:pPr>
              <w:pStyle w:val="TableParagraph"/>
              <w:spacing w:before="16"/>
              <w:ind w:left="73"/>
              <w:rPr>
                <w:sz w:val="6"/>
              </w:rPr>
            </w:pPr>
            <w:r>
              <w:rPr>
                <w:spacing w:val="2"/>
                <w:w w:val="110"/>
                <w:sz w:val="6"/>
              </w:rPr>
              <w:t>открытия</w:t>
            </w:r>
            <w:r>
              <w:rPr>
                <w:spacing w:val="9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онлайн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</w:tcBorders>
          </w:tcPr>
          <w:p w:rsidR="00BE1199" w:rsidRDefault="00BE1199">
            <w:pPr>
              <w:pStyle w:val="TableParagraph"/>
              <w:rPr>
                <w:sz w:val="6"/>
              </w:rPr>
            </w:pPr>
          </w:p>
          <w:p w:rsidR="00BE1199" w:rsidRDefault="00BE1199">
            <w:pPr>
              <w:pStyle w:val="TableParagraph"/>
              <w:spacing w:before="23"/>
              <w:rPr>
                <w:sz w:val="6"/>
              </w:rPr>
            </w:pPr>
          </w:p>
          <w:p w:rsidR="00BE1199" w:rsidRDefault="0070720D">
            <w:pPr>
              <w:pStyle w:val="TableParagraph"/>
              <w:ind w:left="133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Пролонгация</w:t>
            </w:r>
          </w:p>
        </w:tc>
      </w:tr>
      <w:tr w:rsidR="00BE1199">
        <w:trPr>
          <w:trHeight w:val="280"/>
        </w:trPr>
        <w:tc>
          <w:tcPr>
            <w:tcW w:w="487" w:type="dxa"/>
            <w:vMerge w:val="restart"/>
            <w:tcBorders>
              <w:right w:val="single" w:sz="4" w:space="0" w:color="000000"/>
            </w:tcBorders>
            <w:textDirection w:val="btLr"/>
          </w:tcPr>
          <w:p w:rsidR="00BE1199" w:rsidRDefault="00BE1199">
            <w:pPr>
              <w:pStyle w:val="TableParagraph"/>
              <w:spacing w:before="53"/>
              <w:rPr>
                <w:sz w:val="8"/>
              </w:rPr>
            </w:pPr>
          </w:p>
          <w:p w:rsidR="00BE1199" w:rsidRDefault="0070720D">
            <w:pPr>
              <w:pStyle w:val="TableParagraph"/>
              <w:spacing w:before="1" w:line="254" w:lineRule="auto"/>
              <w:ind w:left="260" w:right="129" w:hanging="128"/>
              <w:rPr>
                <w:sz w:val="8"/>
              </w:rPr>
            </w:pPr>
            <w:r>
              <w:rPr>
                <w:spacing w:val="-2"/>
                <w:sz w:val="8"/>
              </w:rPr>
              <w:t>Максимальный</w:t>
            </w:r>
            <w:r>
              <w:rPr>
                <w:spacing w:val="4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комфорт</w:t>
            </w:r>
          </w:p>
        </w:tc>
        <w:tc>
          <w:tcPr>
            <w:tcW w:w="35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E1199" w:rsidRDefault="00BE1199">
            <w:pPr>
              <w:pStyle w:val="TableParagraph"/>
              <w:rPr>
                <w:sz w:val="6"/>
              </w:rPr>
            </w:pPr>
          </w:p>
          <w:p w:rsidR="00BE1199" w:rsidRDefault="00BE1199">
            <w:pPr>
              <w:pStyle w:val="TableParagraph"/>
              <w:rPr>
                <w:sz w:val="6"/>
              </w:rPr>
            </w:pPr>
          </w:p>
          <w:p w:rsidR="00BE1199" w:rsidRDefault="00BE1199">
            <w:pPr>
              <w:pStyle w:val="TableParagraph"/>
              <w:rPr>
                <w:sz w:val="6"/>
              </w:rPr>
            </w:pPr>
          </w:p>
          <w:p w:rsidR="00BE1199" w:rsidRDefault="00BE1199">
            <w:pPr>
              <w:pStyle w:val="TableParagraph"/>
              <w:rPr>
                <w:sz w:val="6"/>
              </w:rPr>
            </w:pPr>
          </w:p>
          <w:p w:rsidR="00BE1199" w:rsidRDefault="00BE1199">
            <w:pPr>
              <w:pStyle w:val="TableParagraph"/>
              <w:spacing w:before="52"/>
              <w:rPr>
                <w:sz w:val="6"/>
              </w:rPr>
            </w:pPr>
          </w:p>
          <w:p w:rsidR="00BE1199" w:rsidRDefault="0070720D">
            <w:pPr>
              <w:pStyle w:val="TableParagraph"/>
              <w:ind w:left="115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RUR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99" w:rsidRDefault="00BE1199">
            <w:pPr>
              <w:pStyle w:val="TableParagraph"/>
              <w:spacing w:before="22"/>
              <w:rPr>
                <w:sz w:val="7"/>
              </w:rPr>
            </w:pPr>
          </w:p>
          <w:p w:rsidR="00BE1199" w:rsidRDefault="0070720D">
            <w:pPr>
              <w:pStyle w:val="TableParagraph"/>
              <w:ind w:right="8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10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spacing w:val="-5"/>
                <w:w w:val="105"/>
                <w:sz w:val="7"/>
              </w:rPr>
              <w:t>000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99" w:rsidRDefault="00BE1199">
            <w:pPr>
              <w:pStyle w:val="TableParagraph"/>
              <w:spacing w:before="27"/>
              <w:rPr>
                <w:sz w:val="7"/>
              </w:rPr>
            </w:pPr>
          </w:p>
          <w:p w:rsidR="00BE1199" w:rsidRDefault="0070720D">
            <w:pPr>
              <w:pStyle w:val="TableParagraph"/>
              <w:ind w:left="30" w:right="16"/>
              <w:jc w:val="center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-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99" w:rsidRDefault="00BE1199">
            <w:pPr>
              <w:pStyle w:val="TableParagraph"/>
              <w:spacing w:before="27"/>
              <w:rPr>
                <w:sz w:val="7"/>
              </w:rPr>
            </w:pPr>
          </w:p>
          <w:p w:rsidR="00BE1199" w:rsidRDefault="0070720D">
            <w:pPr>
              <w:pStyle w:val="TableParagraph"/>
              <w:ind w:left="31" w:right="13"/>
              <w:jc w:val="center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-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99" w:rsidRDefault="00BE1199">
            <w:pPr>
              <w:pStyle w:val="TableParagraph"/>
              <w:spacing w:before="27"/>
              <w:rPr>
                <w:sz w:val="7"/>
              </w:rPr>
            </w:pPr>
          </w:p>
          <w:p w:rsidR="00BE1199" w:rsidRDefault="0070720D">
            <w:pPr>
              <w:pStyle w:val="TableParagraph"/>
              <w:ind w:left="30" w:right="14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6,00%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99" w:rsidRDefault="00BE1199">
            <w:pPr>
              <w:pStyle w:val="TableParagraph"/>
              <w:spacing w:before="27"/>
              <w:rPr>
                <w:sz w:val="7"/>
              </w:rPr>
            </w:pPr>
          </w:p>
          <w:p w:rsidR="00BE1199" w:rsidRDefault="0070720D">
            <w:pPr>
              <w:pStyle w:val="TableParagraph"/>
              <w:ind w:left="22"/>
              <w:jc w:val="center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-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99" w:rsidRDefault="00BE1199">
            <w:pPr>
              <w:pStyle w:val="TableParagraph"/>
              <w:spacing w:before="27"/>
              <w:rPr>
                <w:sz w:val="7"/>
              </w:rPr>
            </w:pPr>
          </w:p>
          <w:p w:rsidR="00BE1199" w:rsidRDefault="0070720D">
            <w:pPr>
              <w:pStyle w:val="TableParagraph"/>
              <w:ind w:left="36" w:right="13"/>
              <w:jc w:val="center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-</w:t>
            </w: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99" w:rsidRDefault="00BE1199">
            <w:pPr>
              <w:pStyle w:val="TableParagraph"/>
              <w:spacing w:before="17"/>
              <w:rPr>
                <w:sz w:val="7"/>
              </w:rPr>
            </w:pPr>
          </w:p>
          <w:p w:rsidR="00BE1199" w:rsidRDefault="0070720D">
            <w:pPr>
              <w:pStyle w:val="TableParagraph"/>
              <w:spacing w:before="1"/>
              <w:ind w:left="24"/>
              <w:jc w:val="center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-</w:t>
            </w:r>
          </w:p>
        </w:tc>
        <w:tc>
          <w:tcPr>
            <w:tcW w:w="65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E1199" w:rsidRDefault="00BE1199">
            <w:pPr>
              <w:pStyle w:val="TableParagraph"/>
              <w:rPr>
                <w:sz w:val="7"/>
              </w:rPr>
            </w:pPr>
          </w:p>
          <w:p w:rsidR="00BE1199" w:rsidRDefault="00BE1199">
            <w:pPr>
              <w:pStyle w:val="TableParagraph"/>
              <w:rPr>
                <w:sz w:val="7"/>
              </w:rPr>
            </w:pPr>
          </w:p>
          <w:p w:rsidR="00BE1199" w:rsidRDefault="00BE1199">
            <w:pPr>
              <w:pStyle w:val="TableParagraph"/>
              <w:rPr>
                <w:sz w:val="7"/>
              </w:rPr>
            </w:pPr>
          </w:p>
          <w:p w:rsidR="00BE1199" w:rsidRDefault="00BE1199">
            <w:pPr>
              <w:pStyle w:val="TableParagraph"/>
              <w:spacing w:before="75"/>
              <w:rPr>
                <w:sz w:val="7"/>
              </w:rPr>
            </w:pPr>
          </w:p>
          <w:p w:rsidR="00BE1199" w:rsidRDefault="0070720D">
            <w:pPr>
              <w:pStyle w:val="TableParagraph"/>
              <w:ind w:left="151"/>
              <w:rPr>
                <w:sz w:val="7"/>
              </w:rPr>
            </w:pPr>
            <w:r>
              <w:rPr>
                <w:w w:val="105"/>
                <w:sz w:val="7"/>
              </w:rPr>
              <w:t>10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000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5"/>
                <w:w w:val="105"/>
                <w:sz w:val="7"/>
              </w:rPr>
              <w:t>000</w:t>
            </w:r>
          </w:p>
        </w:tc>
        <w:tc>
          <w:tcPr>
            <w:tcW w:w="6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E1199" w:rsidRDefault="00BE1199">
            <w:pPr>
              <w:pStyle w:val="TableParagraph"/>
              <w:rPr>
                <w:sz w:val="6"/>
              </w:rPr>
            </w:pPr>
          </w:p>
          <w:p w:rsidR="00BE1199" w:rsidRDefault="00BE1199">
            <w:pPr>
              <w:pStyle w:val="TableParagraph"/>
              <w:rPr>
                <w:sz w:val="6"/>
              </w:rPr>
            </w:pPr>
          </w:p>
          <w:p w:rsidR="00BE1199" w:rsidRDefault="00BE1199">
            <w:pPr>
              <w:pStyle w:val="TableParagraph"/>
              <w:rPr>
                <w:sz w:val="6"/>
              </w:rPr>
            </w:pPr>
          </w:p>
          <w:p w:rsidR="00BE1199" w:rsidRDefault="00BE1199">
            <w:pPr>
              <w:pStyle w:val="TableParagraph"/>
              <w:rPr>
                <w:sz w:val="6"/>
              </w:rPr>
            </w:pPr>
          </w:p>
          <w:p w:rsidR="00BE1199" w:rsidRDefault="0070720D">
            <w:pPr>
              <w:pStyle w:val="TableParagraph"/>
              <w:spacing w:line="297" w:lineRule="auto"/>
              <w:ind w:left="27" w:firstLine="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да</w:t>
            </w:r>
            <w:r>
              <w:rPr>
                <w:spacing w:val="-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(по</w:t>
            </w:r>
            <w:r>
              <w:rPr>
                <w:spacing w:val="-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выбору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вкладчика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возможна</w:t>
            </w:r>
            <w:r>
              <w:rPr>
                <w:spacing w:val="-5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выплата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на</w:t>
            </w:r>
            <w:r>
              <w:rPr>
                <w:spacing w:val="-5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счет)</w:t>
            </w:r>
          </w:p>
        </w:tc>
        <w:tc>
          <w:tcPr>
            <w:tcW w:w="6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E1199" w:rsidRDefault="00BE1199">
            <w:pPr>
              <w:pStyle w:val="TableParagraph"/>
              <w:rPr>
                <w:sz w:val="6"/>
              </w:rPr>
            </w:pPr>
          </w:p>
          <w:p w:rsidR="00BE1199" w:rsidRDefault="00BE1199">
            <w:pPr>
              <w:pStyle w:val="TableParagraph"/>
              <w:rPr>
                <w:sz w:val="6"/>
              </w:rPr>
            </w:pPr>
          </w:p>
          <w:p w:rsidR="00BE1199" w:rsidRDefault="00BE1199">
            <w:pPr>
              <w:pStyle w:val="TableParagraph"/>
              <w:rPr>
                <w:sz w:val="6"/>
              </w:rPr>
            </w:pPr>
          </w:p>
          <w:p w:rsidR="00BE1199" w:rsidRDefault="00BE1199">
            <w:pPr>
              <w:pStyle w:val="TableParagraph"/>
              <w:rPr>
                <w:sz w:val="6"/>
              </w:rPr>
            </w:pPr>
          </w:p>
          <w:p w:rsidR="00BE1199" w:rsidRDefault="00BE1199">
            <w:pPr>
              <w:pStyle w:val="TableParagraph"/>
              <w:spacing w:before="59"/>
              <w:rPr>
                <w:sz w:val="6"/>
              </w:rPr>
            </w:pPr>
          </w:p>
          <w:p w:rsidR="00BE1199" w:rsidRDefault="0070720D">
            <w:pPr>
              <w:pStyle w:val="TableParagraph"/>
              <w:ind w:left="118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ежемесячно</w:t>
            </w:r>
          </w:p>
        </w:tc>
        <w:tc>
          <w:tcPr>
            <w:tcW w:w="6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E1199" w:rsidRDefault="00BE1199">
            <w:pPr>
              <w:pStyle w:val="TableParagraph"/>
              <w:rPr>
                <w:sz w:val="6"/>
              </w:rPr>
            </w:pPr>
          </w:p>
          <w:p w:rsidR="00BE1199" w:rsidRDefault="00BE1199">
            <w:pPr>
              <w:pStyle w:val="TableParagraph"/>
              <w:rPr>
                <w:sz w:val="6"/>
              </w:rPr>
            </w:pPr>
          </w:p>
          <w:p w:rsidR="00BE1199" w:rsidRDefault="00BE1199">
            <w:pPr>
              <w:pStyle w:val="TableParagraph"/>
              <w:rPr>
                <w:sz w:val="6"/>
              </w:rPr>
            </w:pPr>
          </w:p>
          <w:p w:rsidR="00BE1199" w:rsidRDefault="00BE1199">
            <w:pPr>
              <w:pStyle w:val="TableParagraph"/>
              <w:rPr>
                <w:sz w:val="6"/>
              </w:rPr>
            </w:pPr>
          </w:p>
          <w:p w:rsidR="00BE1199" w:rsidRDefault="00BE1199">
            <w:pPr>
              <w:pStyle w:val="TableParagraph"/>
              <w:spacing w:before="59"/>
              <w:rPr>
                <w:sz w:val="6"/>
              </w:rPr>
            </w:pPr>
          </w:p>
          <w:p w:rsidR="00BE1199" w:rsidRDefault="0070720D">
            <w:pPr>
              <w:pStyle w:val="TableParagraph"/>
              <w:ind w:left="34" w:right="12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да</w:t>
            </w:r>
          </w:p>
        </w:tc>
        <w:tc>
          <w:tcPr>
            <w:tcW w:w="5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E1199" w:rsidRDefault="00BE1199">
            <w:pPr>
              <w:pStyle w:val="TableParagraph"/>
              <w:rPr>
                <w:sz w:val="6"/>
              </w:rPr>
            </w:pPr>
          </w:p>
          <w:p w:rsidR="00BE1199" w:rsidRDefault="00BE1199">
            <w:pPr>
              <w:pStyle w:val="TableParagraph"/>
              <w:rPr>
                <w:sz w:val="6"/>
              </w:rPr>
            </w:pPr>
          </w:p>
          <w:p w:rsidR="00BE1199" w:rsidRDefault="00BE1199">
            <w:pPr>
              <w:pStyle w:val="TableParagraph"/>
              <w:rPr>
                <w:sz w:val="6"/>
              </w:rPr>
            </w:pPr>
          </w:p>
          <w:p w:rsidR="00BE1199" w:rsidRDefault="00BE1199">
            <w:pPr>
              <w:pStyle w:val="TableParagraph"/>
              <w:spacing w:before="43"/>
              <w:rPr>
                <w:sz w:val="6"/>
              </w:rPr>
            </w:pPr>
          </w:p>
          <w:p w:rsidR="00BE1199" w:rsidRDefault="0070720D">
            <w:pPr>
              <w:pStyle w:val="TableParagraph"/>
              <w:spacing w:line="297" w:lineRule="auto"/>
              <w:ind w:left="34" w:right="1" w:hanging="10"/>
              <w:jc w:val="both"/>
              <w:rPr>
                <w:sz w:val="6"/>
              </w:rPr>
            </w:pPr>
            <w:r>
              <w:rPr>
                <w:w w:val="110"/>
                <w:sz w:val="6"/>
              </w:rPr>
              <w:t>да,</w:t>
            </w:r>
            <w:r>
              <w:rPr>
                <w:spacing w:val="-5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в</w:t>
            </w:r>
            <w:r>
              <w:rPr>
                <w:spacing w:val="-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пределах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минимальной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суммы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вклада</w:t>
            </w:r>
          </w:p>
        </w:tc>
        <w:tc>
          <w:tcPr>
            <w:tcW w:w="28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E1199" w:rsidRDefault="00BE1199">
            <w:pPr>
              <w:pStyle w:val="TableParagraph"/>
              <w:rPr>
                <w:sz w:val="6"/>
              </w:rPr>
            </w:pPr>
          </w:p>
          <w:p w:rsidR="00BE1199" w:rsidRDefault="00BE1199">
            <w:pPr>
              <w:pStyle w:val="TableParagraph"/>
              <w:rPr>
                <w:sz w:val="6"/>
              </w:rPr>
            </w:pPr>
          </w:p>
          <w:p w:rsidR="00BE1199" w:rsidRDefault="00BE1199">
            <w:pPr>
              <w:pStyle w:val="TableParagraph"/>
              <w:rPr>
                <w:sz w:val="6"/>
              </w:rPr>
            </w:pPr>
          </w:p>
          <w:p w:rsidR="00BE1199" w:rsidRDefault="00BE1199">
            <w:pPr>
              <w:pStyle w:val="TableParagraph"/>
              <w:rPr>
                <w:sz w:val="6"/>
              </w:rPr>
            </w:pPr>
          </w:p>
          <w:p w:rsidR="00BE1199" w:rsidRDefault="00BE1199">
            <w:pPr>
              <w:pStyle w:val="TableParagraph"/>
              <w:spacing w:before="16"/>
              <w:rPr>
                <w:sz w:val="6"/>
              </w:rPr>
            </w:pPr>
          </w:p>
          <w:p w:rsidR="00BE1199" w:rsidRDefault="0070720D">
            <w:pPr>
              <w:pStyle w:val="TableParagraph"/>
              <w:ind w:left="188" w:right="165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По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ставке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0,1%</w:t>
            </w:r>
            <w:r>
              <w:rPr>
                <w:spacing w:val="2"/>
                <w:w w:val="110"/>
                <w:sz w:val="6"/>
              </w:rPr>
              <w:t xml:space="preserve"> </w:t>
            </w:r>
            <w:proofErr w:type="gramStart"/>
            <w:r>
              <w:rPr>
                <w:spacing w:val="-2"/>
                <w:w w:val="110"/>
                <w:sz w:val="6"/>
              </w:rPr>
              <w:t>годовых</w:t>
            </w:r>
            <w:proofErr w:type="gramEnd"/>
            <w:r>
              <w:rPr>
                <w:spacing w:val="-2"/>
                <w:w w:val="110"/>
                <w:sz w:val="6"/>
              </w:rPr>
              <w:t>.</w:t>
            </w:r>
          </w:p>
        </w:tc>
        <w:tc>
          <w:tcPr>
            <w:tcW w:w="9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E1199" w:rsidRDefault="0070720D">
            <w:pPr>
              <w:pStyle w:val="TableParagraph"/>
              <w:spacing w:before="20" w:line="297" w:lineRule="auto"/>
              <w:ind w:left="126" w:right="98" w:hanging="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При</w:t>
            </w:r>
            <w:r>
              <w:rPr>
                <w:spacing w:val="-5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достижении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Максимальной</w:t>
            </w:r>
            <w:r>
              <w:rPr>
                <w:spacing w:val="-5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суммы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вклада</w:t>
            </w:r>
            <w:r>
              <w:rPr>
                <w:spacing w:val="-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в</w:t>
            </w:r>
            <w:r>
              <w:rPr>
                <w:spacing w:val="-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результате</w:t>
            </w:r>
          </w:p>
          <w:p w:rsidR="00BE1199" w:rsidRDefault="0070720D">
            <w:pPr>
              <w:pStyle w:val="TableParagraph"/>
              <w:spacing w:line="297" w:lineRule="auto"/>
              <w:ind w:left="25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внесения</w:t>
            </w:r>
            <w:r>
              <w:rPr>
                <w:spacing w:val="-5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денежных</w:t>
            </w:r>
            <w:r>
              <w:rPr>
                <w:spacing w:val="-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средств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во</w:t>
            </w:r>
            <w:r>
              <w:rPr>
                <w:spacing w:val="-5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вклад</w:t>
            </w:r>
            <w:r>
              <w:rPr>
                <w:spacing w:val="-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и/или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капитализации</w:t>
            </w:r>
            <w:r>
              <w:rPr>
                <w:spacing w:val="-5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процентов,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допускается</w:t>
            </w:r>
            <w:r>
              <w:rPr>
                <w:spacing w:val="-5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ее</w:t>
            </w:r>
          </w:p>
          <w:p w:rsidR="00BE1199" w:rsidRDefault="0070720D">
            <w:pPr>
              <w:pStyle w:val="TableParagraph"/>
              <w:spacing w:line="297" w:lineRule="auto"/>
              <w:ind w:left="61" w:right="3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превышение</w:t>
            </w:r>
            <w:r>
              <w:rPr>
                <w:spacing w:val="-5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за</w:t>
            </w:r>
            <w:r>
              <w:rPr>
                <w:spacing w:val="-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счет</w:t>
            </w:r>
            <w:r>
              <w:rPr>
                <w:spacing w:val="-5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сумм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капитализируемых</w:t>
            </w:r>
          </w:p>
          <w:p w:rsidR="00BE1199" w:rsidRDefault="0070720D">
            <w:pPr>
              <w:pStyle w:val="TableParagraph"/>
              <w:spacing w:line="67" w:lineRule="exact"/>
              <w:ind w:left="2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впоследствии</w:t>
            </w:r>
            <w:r>
              <w:rPr>
                <w:spacing w:val="5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процентов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E1199" w:rsidRDefault="00BE1199">
            <w:pPr>
              <w:pStyle w:val="TableParagraph"/>
              <w:rPr>
                <w:sz w:val="6"/>
              </w:rPr>
            </w:pPr>
          </w:p>
          <w:p w:rsidR="00BE1199" w:rsidRDefault="00BE1199">
            <w:pPr>
              <w:pStyle w:val="TableParagraph"/>
              <w:rPr>
                <w:sz w:val="6"/>
              </w:rPr>
            </w:pPr>
          </w:p>
          <w:p w:rsidR="00BE1199" w:rsidRDefault="00BE1199">
            <w:pPr>
              <w:pStyle w:val="TableParagraph"/>
              <w:rPr>
                <w:sz w:val="6"/>
              </w:rPr>
            </w:pPr>
          </w:p>
          <w:p w:rsidR="00BE1199" w:rsidRDefault="00BE1199">
            <w:pPr>
              <w:pStyle w:val="TableParagraph"/>
              <w:rPr>
                <w:sz w:val="6"/>
              </w:rPr>
            </w:pPr>
          </w:p>
          <w:p w:rsidR="00BE1199" w:rsidRDefault="00BE1199">
            <w:pPr>
              <w:pStyle w:val="TableParagraph"/>
              <w:spacing w:before="52"/>
              <w:rPr>
                <w:sz w:val="6"/>
              </w:rPr>
            </w:pPr>
          </w:p>
          <w:p w:rsidR="00BE1199" w:rsidRDefault="0070720D">
            <w:pPr>
              <w:pStyle w:val="TableParagraph"/>
              <w:ind w:left="3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да</w:t>
            </w:r>
          </w:p>
        </w:tc>
        <w:tc>
          <w:tcPr>
            <w:tcW w:w="682" w:type="dxa"/>
            <w:vMerge w:val="restart"/>
            <w:tcBorders>
              <w:left w:val="single" w:sz="4" w:space="0" w:color="000000"/>
            </w:tcBorders>
          </w:tcPr>
          <w:p w:rsidR="00BE1199" w:rsidRDefault="00BE1199">
            <w:pPr>
              <w:pStyle w:val="TableParagraph"/>
              <w:rPr>
                <w:sz w:val="6"/>
              </w:rPr>
            </w:pPr>
          </w:p>
          <w:p w:rsidR="00BE1199" w:rsidRDefault="00BE1199">
            <w:pPr>
              <w:pStyle w:val="TableParagraph"/>
              <w:rPr>
                <w:sz w:val="6"/>
              </w:rPr>
            </w:pPr>
          </w:p>
          <w:p w:rsidR="00BE1199" w:rsidRDefault="00BE1199">
            <w:pPr>
              <w:pStyle w:val="TableParagraph"/>
              <w:rPr>
                <w:sz w:val="6"/>
              </w:rPr>
            </w:pPr>
          </w:p>
          <w:p w:rsidR="00BE1199" w:rsidRDefault="00BE1199">
            <w:pPr>
              <w:pStyle w:val="TableParagraph"/>
              <w:spacing w:before="43"/>
              <w:rPr>
                <w:sz w:val="6"/>
              </w:rPr>
            </w:pPr>
          </w:p>
          <w:p w:rsidR="00BE1199" w:rsidRDefault="0070720D">
            <w:pPr>
              <w:pStyle w:val="TableParagraph"/>
              <w:spacing w:line="297" w:lineRule="auto"/>
              <w:ind w:left="49" w:right="2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на</w:t>
            </w:r>
            <w:r>
              <w:rPr>
                <w:spacing w:val="-5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условиях,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действующих</w:t>
            </w:r>
            <w:r>
              <w:rPr>
                <w:spacing w:val="-5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на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дату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пролонгации</w:t>
            </w:r>
          </w:p>
        </w:tc>
      </w:tr>
      <w:tr w:rsidR="00BE1199">
        <w:trPr>
          <w:trHeight w:val="280"/>
        </w:trPr>
        <w:tc>
          <w:tcPr>
            <w:tcW w:w="48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BE1199" w:rsidRDefault="00BE1199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E1199" w:rsidRDefault="00BE1199"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99" w:rsidRDefault="00BE1199">
            <w:pPr>
              <w:pStyle w:val="TableParagraph"/>
              <w:spacing w:before="22"/>
              <w:rPr>
                <w:sz w:val="7"/>
              </w:rPr>
            </w:pPr>
          </w:p>
          <w:p w:rsidR="00BE1199" w:rsidRDefault="0070720D">
            <w:pPr>
              <w:pStyle w:val="TableParagraph"/>
              <w:ind w:right="8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300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spacing w:val="-5"/>
                <w:w w:val="105"/>
                <w:sz w:val="7"/>
              </w:rPr>
              <w:t>000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99" w:rsidRDefault="00BE1199">
            <w:pPr>
              <w:pStyle w:val="TableParagraph"/>
              <w:spacing w:before="27"/>
              <w:rPr>
                <w:sz w:val="7"/>
              </w:rPr>
            </w:pPr>
          </w:p>
          <w:p w:rsidR="00BE1199" w:rsidRDefault="0070720D">
            <w:pPr>
              <w:pStyle w:val="TableParagraph"/>
              <w:ind w:left="30" w:right="16"/>
              <w:jc w:val="center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99" w:rsidRDefault="00BE1199">
            <w:pPr>
              <w:pStyle w:val="TableParagraph"/>
              <w:spacing w:before="27"/>
              <w:rPr>
                <w:sz w:val="7"/>
              </w:rPr>
            </w:pPr>
          </w:p>
          <w:p w:rsidR="00BE1199" w:rsidRDefault="0070720D">
            <w:pPr>
              <w:pStyle w:val="TableParagraph"/>
              <w:ind w:left="31" w:right="13"/>
              <w:jc w:val="center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-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99" w:rsidRDefault="00BE1199">
            <w:pPr>
              <w:pStyle w:val="TableParagraph"/>
              <w:spacing w:before="27"/>
              <w:rPr>
                <w:sz w:val="7"/>
              </w:rPr>
            </w:pPr>
          </w:p>
          <w:p w:rsidR="00BE1199" w:rsidRDefault="0070720D">
            <w:pPr>
              <w:pStyle w:val="TableParagraph"/>
              <w:ind w:left="30" w:right="14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6,50%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99" w:rsidRDefault="00BE1199">
            <w:pPr>
              <w:pStyle w:val="TableParagraph"/>
              <w:spacing w:before="27"/>
              <w:rPr>
                <w:sz w:val="7"/>
              </w:rPr>
            </w:pPr>
          </w:p>
          <w:p w:rsidR="00BE1199" w:rsidRDefault="0070720D">
            <w:pPr>
              <w:pStyle w:val="TableParagraph"/>
              <w:ind w:left="22"/>
              <w:jc w:val="center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99" w:rsidRDefault="00BE1199">
            <w:pPr>
              <w:pStyle w:val="TableParagraph"/>
              <w:spacing w:before="27"/>
              <w:rPr>
                <w:sz w:val="7"/>
              </w:rPr>
            </w:pPr>
          </w:p>
          <w:p w:rsidR="00BE1199" w:rsidRDefault="0070720D">
            <w:pPr>
              <w:pStyle w:val="TableParagraph"/>
              <w:ind w:left="36" w:right="13"/>
              <w:jc w:val="center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-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99" w:rsidRDefault="00BE1199">
            <w:pPr>
              <w:pStyle w:val="TableParagraph"/>
              <w:spacing w:before="17"/>
              <w:rPr>
                <w:sz w:val="7"/>
              </w:rPr>
            </w:pPr>
          </w:p>
          <w:p w:rsidR="00BE1199" w:rsidRDefault="0070720D">
            <w:pPr>
              <w:pStyle w:val="TableParagraph"/>
              <w:spacing w:before="1"/>
              <w:ind w:left="24"/>
              <w:jc w:val="center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-</w:t>
            </w:r>
          </w:p>
        </w:tc>
        <w:tc>
          <w:tcPr>
            <w:tcW w:w="6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E1199" w:rsidRDefault="00BE1199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E1199" w:rsidRDefault="00BE1199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E1199" w:rsidRDefault="00BE1199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E1199" w:rsidRDefault="00BE1199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E1199" w:rsidRDefault="00BE1199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E1199" w:rsidRDefault="00BE1199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E1199" w:rsidRDefault="00BE119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E1199" w:rsidRDefault="00BE1199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000000"/>
            </w:tcBorders>
          </w:tcPr>
          <w:p w:rsidR="00BE1199" w:rsidRDefault="00BE1199">
            <w:pPr>
              <w:rPr>
                <w:sz w:val="2"/>
                <w:szCs w:val="2"/>
              </w:rPr>
            </w:pPr>
          </w:p>
        </w:tc>
      </w:tr>
      <w:tr w:rsidR="00BE1199">
        <w:trPr>
          <w:trHeight w:val="280"/>
        </w:trPr>
        <w:tc>
          <w:tcPr>
            <w:tcW w:w="48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BE1199" w:rsidRDefault="00BE1199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E1199" w:rsidRDefault="00BE1199"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199" w:rsidRDefault="00BE1199">
            <w:pPr>
              <w:pStyle w:val="TableParagraph"/>
              <w:spacing w:before="22"/>
              <w:rPr>
                <w:sz w:val="7"/>
              </w:rPr>
            </w:pPr>
          </w:p>
          <w:p w:rsidR="00BE1199" w:rsidRDefault="0070720D">
            <w:pPr>
              <w:pStyle w:val="TableParagraph"/>
              <w:ind w:right="8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1</w:t>
            </w:r>
            <w:r>
              <w:rPr>
                <w:spacing w:val="-2"/>
                <w:w w:val="105"/>
                <w:sz w:val="7"/>
              </w:rPr>
              <w:t xml:space="preserve"> </w:t>
            </w:r>
            <w:r>
              <w:rPr>
                <w:w w:val="105"/>
                <w:sz w:val="7"/>
              </w:rPr>
              <w:t>000</w:t>
            </w:r>
            <w:r>
              <w:rPr>
                <w:spacing w:val="-1"/>
                <w:w w:val="105"/>
                <w:sz w:val="7"/>
              </w:rPr>
              <w:t xml:space="preserve"> </w:t>
            </w:r>
            <w:r>
              <w:rPr>
                <w:spacing w:val="-5"/>
                <w:w w:val="105"/>
                <w:sz w:val="7"/>
              </w:rPr>
              <w:t>000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199" w:rsidRDefault="00BE1199">
            <w:pPr>
              <w:pStyle w:val="TableParagraph"/>
              <w:spacing w:before="27"/>
              <w:rPr>
                <w:sz w:val="7"/>
              </w:rPr>
            </w:pPr>
          </w:p>
          <w:p w:rsidR="00BE1199" w:rsidRDefault="0070720D">
            <w:pPr>
              <w:pStyle w:val="TableParagraph"/>
              <w:ind w:left="30" w:right="16"/>
              <w:jc w:val="center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199" w:rsidRDefault="00BE1199">
            <w:pPr>
              <w:pStyle w:val="TableParagraph"/>
              <w:spacing w:before="27"/>
              <w:rPr>
                <w:sz w:val="7"/>
              </w:rPr>
            </w:pPr>
          </w:p>
          <w:p w:rsidR="00BE1199" w:rsidRDefault="0070720D">
            <w:pPr>
              <w:pStyle w:val="TableParagraph"/>
              <w:ind w:left="31" w:right="13"/>
              <w:jc w:val="center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-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199" w:rsidRDefault="00BE1199">
            <w:pPr>
              <w:pStyle w:val="TableParagraph"/>
              <w:spacing w:before="27"/>
              <w:rPr>
                <w:sz w:val="7"/>
              </w:rPr>
            </w:pPr>
          </w:p>
          <w:p w:rsidR="00BE1199" w:rsidRDefault="0070720D">
            <w:pPr>
              <w:pStyle w:val="TableParagraph"/>
              <w:ind w:left="30" w:right="14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6,75%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199" w:rsidRDefault="00BE1199">
            <w:pPr>
              <w:pStyle w:val="TableParagraph"/>
              <w:spacing w:before="27"/>
              <w:rPr>
                <w:sz w:val="7"/>
              </w:rPr>
            </w:pPr>
          </w:p>
          <w:p w:rsidR="00BE1199" w:rsidRDefault="0070720D">
            <w:pPr>
              <w:pStyle w:val="TableParagraph"/>
              <w:ind w:left="22"/>
              <w:jc w:val="center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199" w:rsidRDefault="00BE1199">
            <w:pPr>
              <w:pStyle w:val="TableParagraph"/>
              <w:spacing w:before="27"/>
              <w:rPr>
                <w:sz w:val="7"/>
              </w:rPr>
            </w:pPr>
          </w:p>
          <w:p w:rsidR="00BE1199" w:rsidRDefault="0070720D">
            <w:pPr>
              <w:pStyle w:val="TableParagraph"/>
              <w:ind w:left="36" w:right="13"/>
              <w:jc w:val="center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-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199" w:rsidRDefault="00BE1199">
            <w:pPr>
              <w:pStyle w:val="TableParagraph"/>
              <w:spacing w:before="17"/>
              <w:rPr>
                <w:sz w:val="7"/>
              </w:rPr>
            </w:pPr>
          </w:p>
          <w:p w:rsidR="00BE1199" w:rsidRDefault="0070720D">
            <w:pPr>
              <w:pStyle w:val="TableParagraph"/>
              <w:spacing w:before="1"/>
              <w:ind w:left="24"/>
              <w:jc w:val="center"/>
              <w:rPr>
                <w:sz w:val="7"/>
              </w:rPr>
            </w:pPr>
            <w:r>
              <w:rPr>
                <w:spacing w:val="-10"/>
                <w:w w:val="105"/>
                <w:sz w:val="7"/>
              </w:rPr>
              <w:t>-</w:t>
            </w:r>
          </w:p>
        </w:tc>
        <w:tc>
          <w:tcPr>
            <w:tcW w:w="6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E1199" w:rsidRDefault="00BE1199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E1199" w:rsidRDefault="00BE1199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E1199" w:rsidRDefault="00BE1199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E1199" w:rsidRDefault="00BE1199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E1199" w:rsidRDefault="00BE1199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E1199" w:rsidRDefault="00BE1199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E1199" w:rsidRDefault="00BE119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E1199" w:rsidRDefault="00BE1199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000000"/>
            </w:tcBorders>
          </w:tcPr>
          <w:p w:rsidR="00BE1199" w:rsidRDefault="00BE1199">
            <w:pPr>
              <w:rPr>
                <w:sz w:val="2"/>
                <w:szCs w:val="2"/>
              </w:rPr>
            </w:pPr>
          </w:p>
        </w:tc>
      </w:tr>
    </w:tbl>
    <w:p w:rsidR="0070720D" w:rsidRDefault="0070720D">
      <w:bookmarkStart w:id="0" w:name="_GoBack"/>
      <w:bookmarkEnd w:id="0"/>
    </w:p>
    <w:sectPr w:rsidR="0070720D">
      <w:type w:val="continuous"/>
      <w:pgSz w:w="16840" w:h="11910" w:orient="landscape"/>
      <w:pgMar w:top="760" w:right="24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E1199"/>
    <w:rsid w:val="0070720D"/>
    <w:rsid w:val="00BE1199"/>
    <w:rsid w:val="00CD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6"/>
      <w:szCs w:val="6"/>
    </w:rPr>
  </w:style>
  <w:style w:type="paragraph" w:styleId="a4">
    <w:name w:val="Title"/>
    <w:basedOn w:val="a"/>
    <w:uiPriority w:val="1"/>
    <w:qFormat/>
    <w:pPr>
      <w:ind w:left="5083"/>
    </w:pPr>
    <w:rPr>
      <w:sz w:val="11"/>
      <w:szCs w:val="1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6"/>
      <w:szCs w:val="6"/>
    </w:rPr>
  </w:style>
  <w:style w:type="paragraph" w:styleId="a4">
    <w:name w:val="Title"/>
    <w:basedOn w:val="a"/>
    <w:uiPriority w:val="1"/>
    <w:qFormat/>
    <w:pPr>
      <w:ind w:left="5083"/>
    </w:pPr>
    <w:rPr>
      <w:sz w:val="11"/>
      <w:szCs w:val="1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Тата</cp:lastModifiedBy>
  <cp:revision>3</cp:revision>
  <dcterms:created xsi:type="dcterms:W3CDTF">2024-04-16T09:42:00Z</dcterms:created>
  <dcterms:modified xsi:type="dcterms:W3CDTF">2024-04-16T09:50:00Z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2024-04-16T00:00:00Z</vt:filetime>
  </property>
  <property fmtid="{D5CDD505-2E9C-101B-9397-08002B2CF9AE}" pid="5" name="Producer">
    <vt:lpwstr>Microsoft® Excel® 2016</vt:lpwstr>
  </property>
</Properties>
</file>