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943"/>
      </w:tblGrid>
      <w:tr w:rsidR="00273492" w:rsidRPr="008B190E" w:rsidTr="00F531C5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73492" w:rsidRPr="008B190E" w:rsidRDefault="00273492" w:rsidP="0039698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bookmarkStart w:id="0" w:name="_Hlk120543176"/>
            <w:r w:rsidRPr="008B190E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10CB1" wp14:editId="4550CA9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2540" b="317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3492" w:rsidRDefault="00273492" w:rsidP="00273492">
                                  <w:r>
                                    <w:object w:dxaOrig="2041" w:dyaOrig="296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46.85pt;height:58.4pt" o:ole="" fillcolor="window">
                                        <v:imagedata r:id="rId9" o:title=""/>
                                      </v:shape>
                                      <o:OLEObject Type="Embed" ProgID="Word.Picture.8" ShapeID="_x0000_i1025" DrawAspect="Content" ObjectID="_1774089723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6pt;margin-top:1.1pt;width:61.6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" stroked="f">
                      <v:textbox>
                        <w:txbxContent>
                          <w:p w:rsidR="00273492" w:rsidRDefault="00273492" w:rsidP="00273492">
                            <w:r>
                              <w:object w:dxaOrig="2041" w:dyaOrig="2961">
                                <v:shape id="_x0000_i1025" type="#_x0000_t75" style="width:46.85pt;height:58.4pt" o:ole="" fillcolor="window">
                                  <v:imagedata r:id="rId9" o:title=""/>
                                </v:shape>
                                <o:OLEObject Type="Embed" ProgID="Word.Picture.8" ShapeID="_x0000_i1025" DrawAspect="Content" ObjectID="_1774089723" r:id="rId11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273492" w:rsidRPr="008B190E" w:rsidRDefault="00273492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:rsidR="00273492" w:rsidRPr="008B190E" w:rsidRDefault="00273492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:rsidR="00273492" w:rsidRPr="008B190E" w:rsidRDefault="00273492" w:rsidP="00396985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  <w:bookmarkEnd w:id="0"/>
    </w:tbl>
    <w:p w:rsidR="001A05FB" w:rsidRDefault="001A05FB" w:rsidP="004042CA">
      <w:pPr>
        <w:pStyle w:val="a3"/>
        <w:jc w:val="center"/>
        <w:rPr>
          <w:rFonts w:ascii="Times New Roman" w:hAnsi="Times New Roman" w:cs="Times New Roman"/>
        </w:rPr>
      </w:pPr>
    </w:p>
    <w:p w:rsidR="004042CA" w:rsidRDefault="00F531C5" w:rsidP="004042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Условие вклада</w:t>
      </w:r>
      <w:r w:rsidR="002E5D9C" w:rsidRPr="00C77F76">
        <w:rPr>
          <w:rFonts w:ascii="Times New Roman" w:hAnsi="Times New Roman" w:cs="Times New Roman"/>
        </w:rPr>
        <w:t xml:space="preserve"> </w:t>
      </w:r>
      <w:r w:rsidR="00C77F76" w:rsidRPr="00C77F76">
        <w:rPr>
          <w:rFonts w:ascii="Times New Roman" w:hAnsi="Times New Roman" w:cs="Times New Roman"/>
        </w:rPr>
        <w:t>«</w:t>
      </w:r>
      <w:r w:rsidR="0087484C">
        <w:rPr>
          <w:rFonts w:ascii="Times New Roman" w:hAnsi="Times New Roman" w:cs="Times New Roman"/>
        </w:rPr>
        <w:t>РАНТЬЕ 360</w:t>
      </w:r>
      <w:r w:rsidR="00C77F76" w:rsidRPr="00C77F76">
        <w:rPr>
          <w:rFonts w:ascii="Times New Roman" w:hAnsi="Times New Roman" w:cs="Times New Roman"/>
        </w:rPr>
        <w:t>»</w:t>
      </w:r>
    </w:p>
    <w:tbl>
      <w:tblPr>
        <w:tblW w:w="99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984"/>
        <w:gridCol w:w="1985"/>
        <w:gridCol w:w="1984"/>
      </w:tblGrid>
      <w:tr w:rsidR="00FE4B73" w:rsidRPr="00B57D8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FE4B73" w:rsidRPr="00B57D82" w:rsidTr="007519CF">
        <w:trPr>
          <w:trHeight w:val="19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B73" w:rsidRPr="00B57D82" w:rsidTr="007519CF">
        <w:trPr>
          <w:trHeight w:val="19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вклад</w:t>
            </w:r>
          </w:p>
        </w:tc>
      </w:tr>
      <w:tr w:rsidR="00FE4B73" w:rsidRPr="00B57D82" w:rsidTr="007519CF">
        <w:trPr>
          <w:trHeight w:val="53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531C5" w:rsidRDefault="00F531C5" w:rsidP="00F5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вклада: Российский рубль</w:t>
            </w:r>
          </w:p>
          <w:p w:rsidR="00F531C5" w:rsidRDefault="00F531C5" w:rsidP="00F5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сумма вклада: </w:t>
            </w:r>
          </w:p>
          <w:p w:rsidR="00F531C5" w:rsidRDefault="00F531C5" w:rsidP="00F5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 рублей</w:t>
            </w:r>
          </w:p>
          <w:p w:rsidR="00F531C5" w:rsidRDefault="00F531C5" w:rsidP="00F5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 рублей</w:t>
            </w:r>
          </w:p>
          <w:p w:rsidR="00F531C5" w:rsidRDefault="00F531C5" w:rsidP="00F5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 рублей</w:t>
            </w:r>
          </w:p>
          <w:p w:rsidR="00FE4B73" w:rsidRPr="00B57D82" w:rsidRDefault="00F531C5" w:rsidP="00F5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сумма вклада: без ограничений</w:t>
            </w:r>
          </w:p>
        </w:tc>
      </w:tr>
      <w:tr w:rsidR="00FE4B73" w:rsidRPr="00B57D8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взносы принимаются в любых суммах в течение всего срока действия договора</w:t>
            </w:r>
          </w:p>
        </w:tc>
      </w:tr>
      <w:tr w:rsidR="00FE4B73" w:rsidRPr="00B57D82" w:rsidTr="007519CF">
        <w:trPr>
          <w:trHeight w:val="436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5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hAnsi="Times New Roman" w:cs="Times New Roman"/>
                <w:sz w:val="24"/>
                <w:szCs w:val="24"/>
              </w:rPr>
              <w:t xml:space="preserve">Срок вклада 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(Триста шестьдесят) дней</w:t>
            </w:r>
          </w:p>
        </w:tc>
      </w:tr>
      <w:tr w:rsidR="00FE4B73" w:rsidRPr="00B57D82" w:rsidTr="00426BD6">
        <w:trPr>
          <w:trHeight w:val="314"/>
        </w:trPr>
        <w:tc>
          <w:tcPr>
            <w:tcW w:w="568" w:type="dxa"/>
            <w:vMerge w:val="restart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1967B0" w:rsidRDefault="00FE4B73" w:rsidP="00FE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B0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</w:t>
            </w:r>
            <w:r w:rsidRPr="0019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предусмотрена договором банковского вклада.</w:t>
            </w:r>
          </w:p>
          <w:p w:rsidR="00FE4B73" w:rsidRPr="001967B0" w:rsidRDefault="00FE4B73" w:rsidP="0019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B0">
              <w:rPr>
                <w:rFonts w:ascii="Times New Roman" w:hAnsi="Times New Roman" w:cs="Times New Roman"/>
                <w:sz w:val="24"/>
                <w:szCs w:val="24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Процентная ставка по вкладу зависит от размера минимального взноса: </w:t>
            </w:r>
          </w:p>
        </w:tc>
      </w:tr>
      <w:tr w:rsidR="00A5177C" w:rsidRPr="00B57D82" w:rsidTr="00A5177C">
        <w:trPr>
          <w:trHeight w:val="314"/>
        </w:trPr>
        <w:tc>
          <w:tcPr>
            <w:tcW w:w="568" w:type="dxa"/>
            <w:vMerge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5177C" w:rsidRPr="00B57D82" w:rsidRDefault="00A5177C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5177C" w:rsidRPr="00B57D82" w:rsidRDefault="00A5177C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5177C" w:rsidRPr="00A5177C" w:rsidRDefault="00A5177C" w:rsidP="00FE4B7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7C">
              <w:rPr>
                <w:rFonts w:ascii="Times New Roman" w:hAnsi="Times New Roman" w:cs="Times New Roman"/>
                <w:sz w:val="24"/>
                <w:szCs w:val="24"/>
              </w:rPr>
              <w:t>от 1 000,00 рублей</w:t>
            </w:r>
          </w:p>
          <w:p w:rsidR="00A5177C" w:rsidRPr="00A5177C" w:rsidRDefault="00A5177C" w:rsidP="00FE4B7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7C">
              <w:rPr>
                <w:rFonts w:ascii="Times New Roman" w:hAnsi="Times New Roman" w:cs="Times New Roman"/>
                <w:sz w:val="24"/>
                <w:szCs w:val="24"/>
              </w:rPr>
              <w:t xml:space="preserve">от 100 000,00 рублей </w:t>
            </w:r>
          </w:p>
          <w:p w:rsidR="00A5177C" w:rsidRPr="00B57D82" w:rsidRDefault="00A5177C" w:rsidP="00FE4B7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77C">
              <w:rPr>
                <w:rFonts w:ascii="Times New Roman" w:hAnsi="Times New Roman" w:cs="Times New Roman"/>
                <w:sz w:val="24"/>
                <w:szCs w:val="24"/>
              </w:rPr>
              <w:t>от 5 000 000,00 рублей</w:t>
            </w:r>
          </w:p>
        </w:tc>
        <w:tc>
          <w:tcPr>
            <w:tcW w:w="198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:rsidR="00A5177C" w:rsidRPr="00A5177C" w:rsidRDefault="0076493B" w:rsidP="00FE4B7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177C" w:rsidRPr="00A51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5177C" w:rsidRPr="00A5177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годовых</w:t>
            </w:r>
          </w:p>
          <w:p w:rsidR="00A5177C" w:rsidRDefault="0076493B" w:rsidP="00FE4B7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2013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="00A5177C" w:rsidRPr="00A5177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годовых</w:t>
            </w:r>
          </w:p>
          <w:p w:rsidR="00A5177C" w:rsidRPr="00A5177C" w:rsidRDefault="0076493B" w:rsidP="00FE4B7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2013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="00A5177C" w:rsidRPr="00A5177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годовых</w:t>
            </w:r>
          </w:p>
        </w:tc>
        <w:tc>
          <w:tcPr>
            <w:tcW w:w="198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:rsidR="00A5177C" w:rsidRDefault="00A5177C" w:rsidP="00A5177C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гарантированная ставка по вкладу</w:t>
            </w:r>
          </w:p>
          <w:p w:rsidR="00A5177C" w:rsidRPr="00A5177C" w:rsidRDefault="0076493B" w:rsidP="00A5177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49C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82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177C" w:rsidRPr="00A5177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годовых</w:t>
            </w:r>
            <w:r w:rsidR="00A517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5177C" w:rsidRDefault="0076493B" w:rsidP="00A5177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2013">
              <w:rPr>
                <w:rFonts w:ascii="Times New Roman" w:hAnsi="Times New Roman" w:cs="Times New Roman"/>
                <w:sz w:val="24"/>
                <w:szCs w:val="24"/>
              </w:rPr>
              <w:t>,250</w:t>
            </w:r>
            <w:r w:rsidR="00A5177C" w:rsidRPr="00A5177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годовых</w:t>
            </w:r>
            <w:r w:rsidR="00A517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5177C" w:rsidRDefault="0076493B" w:rsidP="00A5177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2013">
              <w:rPr>
                <w:rFonts w:ascii="Times New Roman" w:hAnsi="Times New Roman" w:cs="Times New Roman"/>
                <w:sz w:val="24"/>
                <w:szCs w:val="24"/>
              </w:rPr>
              <w:t>,250</w:t>
            </w:r>
            <w:r w:rsidR="00A5177C" w:rsidRPr="00A5177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годовых</w:t>
            </w:r>
            <w:r w:rsidR="00A517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5177C" w:rsidRDefault="00A5177C" w:rsidP="00A5177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77C" w:rsidRDefault="00A5177C" w:rsidP="00A5177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77C" w:rsidRPr="00B57D82" w:rsidRDefault="00A5177C" w:rsidP="00A5177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4B73" w:rsidRPr="00B57D8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Начисленные проценты не присоединяются к сумме вклада и могут быть востребованы Вкладчиком в течение срока действия договора вклада. </w:t>
            </w:r>
          </w:p>
        </w:tc>
      </w:tr>
      <w:tr w:rsidR="00FE4B73" w:rsidRPr="00B57D82" w:rsidTr="001967B0">
        <w:trPr>
          <w:trHeight w:val="248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196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hAnsi="Times New Roman" w:cs="Times New Roman"/>
                <w:sz w:val="24"/>
                <w:szCs w:val="24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19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hAnsi="Times New Roman" w:cs="Times New Roman"/>
                <w:sz w:val="24"/>
                <w:szCs w:val="24"/>
              </w:rPr>
              <w:t>При досрочном востребовании суммы вклада до дня окончания срока договора, проценты за фактический срок хранения вклада начисляются на сумму вклада по ставке 1,50 процентов годовых.</w:t>
            </w: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 на сумму вклада начисляются единовременно со дня, следующего за днем заключения договора, до дня её возврата Вкладчику включительно, и выплачиваются в день востребования суммы вклада.</w:t>
            </w:r>
            <w:r w:rsidRPr="00B57D82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Досрочное востребование части вклада договором не предусмотрено. </w:t>
            </w:r>
          </w:p>
        </w:tc>
      </w:tr>
      <w:tr w:rsidR="00FE4B73" w:rsidRPr="00B57D8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5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вкладу не допускается выдача части суммы вклада</w:t>
            </w:r>
          </w:p>
        </w:tc>
      </w:tr>
      <w:tr w:rsidR="00FE4B73" w:rsidRPr="00B57D8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FE4B73" w:rsidRPr="00B57D82" w:rsidTr="007519C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8633394"/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4B73" w:rsidRPr="00B57D82" w:rsidRDefault="00FE4B73" w:rsidP="00FE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91395" w:rsidRPr="00765FAA" w:rsidRDefault="00A91395" w:rsidP="00A9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Обмен информацией между Банком и Вкладчиком (в том числе информирование Банком Вкладчика об окончании срока Вклада) осуществляется одним из следующим способов: </w:t>
            </w:r>
          </w:p>
          <w:p w:rsidR="00A91395" w:rsidRPr="00765FAA" w:rsidRDefault="00A91395" w:rsidP="00A9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- СМС - информированием на номер мобильного телефона: </w:t>
            </w: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 ________________________</w:t>
            </w:r>
          </w:p>
          <w:p w:rsidR="00FE4B73" w:rsidRPr="00B57D82" w:rsidRDefault="00A91395" w:rsidP="00A9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bookmarkEnd w:id="1"/>
      <w:tr w:rsidR="00FE4B73" w:rsidRPr="00B57D82" w:rsidTr="001967B0">
        <w:trPr>
          <w:trHeight w:val="598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Вклада по окончании срока договора при невостребовании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E4B73" w:rsidRPr="00B57D82" w:rsidRDefault="00FE4B73" w:rsidP="00FE4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невостребовании Вклада по окончании срока договора сумма Вклада вместе с начисленными процентами перечисляется на текущий счет/счет до востребования/счет карты Вкладчика, открытый в ПАО УКБ «Новобанк».</w:t>
            </w:r>
          </w:p>
        </w:tc>
      </w:tr>
    </w:tbl>
    <w:p w:rsidR="00A5177C" w:rsidRDefault="00A5177C" w:rsidP="00A5177C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минимальная гарантированная ставка по вкладу рассчитана в соответствии </w:t>
      </w:r>
      <w:r w:rsidRPr="00393D2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393D2D">
        <w:rPr>
          <w:rFonts w:ascii="Times New Roman" w:hAnsi="Times New Roman" w:cs="Times New Roman"/>
          <w:sz w:val="18"/>
          <w:szCs w:val="18"/>
        </w:rPr>
        <w:t xml:space="preserve"> Порядком, установленным Банком России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2283C" w:rsidRDefault="00D51447" w:rsidP="00273492">
      <w:pPr>
        <w:pStyle w:val="a3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195260">
        <w:rPr>
          <w:rFonts w:ascii="Times New Roman" w:eastAsia="Times New Roman" w:hAnsi="Times New Roman" w:cs="Times New Roman"/>
          <w:color w:val="FFFFFF"/>
          <w:lang w:eastAsia="ru-RU"/>
        </w:rPr>
        <w:t xml:space="preserve">© </w:t>
      </w:r>
      <w:bookmarkStart w:id="2" w:name="_Hlk108380191"/>
    </w:p>
    <w:p w:rsidR="00273492" w:rsidRDefault="00273492" w:rsidP="00273492">
      <w:pPr>
        <w:pStyle w:val="a3"/>
        <w:jc w:val="both"/>
        <w:rPr>
          <w:rFonts w:ascii="Times New Roman" w:eastAsia="MS Mincho" w:hAnsi="Times New Roman" w:cs="Times New Roman"/>
          <w:bCs/>
        </w:rPr>
      </w:pPr>
    </w:p>
    <w:p w:rsidR="00273492" w:rsidRPr="008B190E" w:rsidRDefault="00273492" w:rsidP="00BE410D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B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 w:rsidRPr="008B190E">
        <w:rPr>
          <w:rFonts w:ascii="Times New Roman" w:hAnsi="Times New Roman" w:cs="Times New Roman"/>
          <w:sz w:val="26"/>
          <w:szCs w:val="26"/>
        </w:rPr>
        <w:t>заключения и исполнения договора срочного вклада, являющимся неотъемлемой частью Правил комплексного банковского обслуживания физических лиц в ПАО УКБ «Новобанк».</w:t>
      </w:r>
    </w:p>
    <w:p w:rsidR="00273492" w:rsidRPr="008B190E" w:rsidRDefault="00273492" w:rsidP="00273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492" w:rsidRDefault="00273492" w:rsidP="00273492">
      <w:pPr>
        <w:pStyle w:val="a3"/>
        <w:jc w:val="both"/>
        <w:rPr>
          <w:rFonts w:ascii="Times New Roman" w:eastAsia="MS Mincho" w:hAnsi="Times New Roman" w:cs="Times New Roman"/>
          <w:bCs/>
        </w:rPr>
      </w:pPr>
    </w:p>
    <w:p w:rsidR="00C20700" w:rsidRDefault="00C20700">
      <w:pPr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br w:type="page"/>
      </w:r>
    </w:p>
    <w:p w:rsidR="00C20700" w:rsidRDefault="00C20700" w:rsidP="00C20700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93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7949"/>
      </w:tblGrid>
      <w:tr w:rsidR="00C20700" w:rsidTr="00C20700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700" w:rsidRDefault="00C20700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0" b="0"/>
                      <wp:wrapSquare wrapText="bothSides"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0700" w:rsidRDefault="00C20700" w:rsidP="00C20700">
                                  <w:r>
                                    <w:object w:dxaOrig="1020" w:dyaOrig="1155">
                                      <v:shape id="_x0000_i1026" type="#_x0000_t75" style="width:50.95pt;height:57.75pt" o:ole="" fillcolor="window">
                                        <v:imagedata r:id="rId9" o:title=""/>
                                      </v:shape>
                                      <o:OLEObject Type="Embed" ProgID="Word.Picture.8" ShapeID="_x0000_i1026" DrawAspect="Content" ObjectID="_1774089724" r:id="rId1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36pt;margin-top:1.1pt;width:61.65pt;height: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" stroked="f">
                      <v:textbox>
                        <w:txbxContent>
                          <w:p w:rsidR="00C20700" w:rsidRDefault="00C20700" w:rsidP="00C20700">
                            <w:r>
                              <w:object w:dxaOrig="1020" w:dyaOrig="1155">
                                <v:shape id="_x0000_i1026" type="#_x0000_t75" style="width:50.95pt;height:57.75pt" o:ole="" fillcolor="window">
                                  <v:imagedata r:id="rId9" o:title=""/>
                                </v:shape>
                                <o:OLEObject Type="Embed" ProgID="Word.Picture.8" ShapeID="_x0000_i1026" DrawAspect="Content" ObjectID="_1774089724" r:id="rId13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C20700" w:rsidRDefault="00C20700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:rsidR="00C20700" w:rsidRDefault="00C20700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:rsidR="00C20700" w:rsidRDefault="00C20700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</w:tbl>
    <w:p w:rsidR="00C20700" w:rsidRDefault="00C20700" w:rsidP="00C20700">
      <w:pPr>
        <w:pStyle w:val="a3"/>
        <w:jc w:val="center"/>
        <w:rPr>
          <w:rFonts w:ascii="Times New Roman" w:hAnsi="Times New Roman" w:cs="Times New Roman"/>
        </w:rPr>
      </w:pPr>
    </w:p>
    <w:p w:rsidR="00C20700" w:rsidRDefault="00C20700" w:rsidP="00C2070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вклада «РАНТЬЕ 735»</w:t>
      </w:r>
    </w:p>
    <w:tbl>
      <w:tblPr>
        <w:tblW w:w="99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304"/>
        <w:gridCol w:w="2330"/>
        <w:gridCol w:w="1988"/>
        <w:gridCol w:w="1742"/>
      </w:tblGrid>
      <w:tr w:rsidR="00C20700" w:rsidTr="00C20700"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C20700" w:rsidTr="00C20700">
        <w:trPr>
          <w:trHeight w:val="192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0700" w:rsidTr="00C20700">
        <w:trPr>
          <w:trHeight w:val="192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вклад</w:t>
            </w:r>
          </w:p>
        </w:tc>
      </w:tr>
      <w:tr w:rsidR="00C20700" w:rsidTr="00C20700">
        <w:trPr>
          <w:trHeight w:val="532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вклада: Российский рубль</w:t>
            </w:r>
          </w:p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сумма вклада: </w:t>
            </w:r>
          </w:p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 рублей</w:t>
            </w:r>
          </w:p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 рублей</w:t>
            </w:r>
          </w:p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сумма вклада: без ограничений</w:t>
            </w:r>
          </w:p>
        </w:tc>
      </w:tr>
      <w:tr w:rsidR="00C20700" w:rsidTr="00C20700"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взносы принимаются в любых суммах в течение всего срока действия договора</w:t>
            </w:r>
          </w:p>
        </w:tc>
      </w:tr>
      <w:tr w:rsidR="00C20700" w:rsidTr="00C20700">
        <w:trPr>
          <w:trHeight w:val="436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nil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nil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вклада 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(Семьсот тридцать пять) дней</w:t>
            </w:r>
          </w:p>
        </w:tc>
      </w:tr>
      <w:tr w:rsidR="00C20700" w:rsidTr="00C20700">
        <w:trPr>
          <w:trHeight w:val="314"/>
        </w:trPr>
        <w:tc>
          <w:tcPr>
            <w:tcW w:w="559" w:type="dxa"/>
            <w:vMerge w:val="restart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4" w:type="dxa"/>
            <w:vMerge w:val="restart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выплачиваемых процентов в случае, если такая возможность предусмотрена договором банковского вклада.</w:t>
            </w:r>
          </w:p>
          <w:p w:rsidR="00C20700" w:rsidRDefault="00C2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Процентная ставка по вкладу зависит от размера минимального взноса: </w:t>
            </w:r>
          </w:p>
        </w:tc>
      </w:tr>
      <w:tr w:rsidR="00C20700" w:rsidTr="00C20700">
        <w:trPr>
          <w:trHeight w:val="314"/>
        </w:trPr>
        <w:tc>
          <w:tcPr>
            <w:tcW w:w="0" w:type="auto"/>
            <w:vMerge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1 000,00 рублей</w:t>
            </w:r>
          </w:p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700" w:rsidRDefault="00C2070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100 000,00 рублей</w:t>
            </w:r>
          </w:p>
        </w:tc>
        <w:tc>
          <w:tcPr>
            <w:tcW w:w="198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 процентов годовых</w:t>
            </w:r>
          </w:p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годовых</w:t>
            </w:r>
          </w:p>
        </w:tc>
        <w:tc>
          <w:tcPr>
            <w:tcW w:w="174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:rsidR="00C20700" w:rsidRDefault="00C20700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гарантированная ставка по вкладу</w:t>
            </w:r>
          </w:p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8,750 процентов годовых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C20700" w:rsidRDefault="00C2070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годовых*</w:t>
            </w:r>
          </w:p>
          <w:p w:rsidR="00C20700" w:rsidRDefault="00C207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00" w:rsidTr="00C20700"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Начисленные проценты не присоединяются к сумме вклада и могут быть востребованы Вкладчиком в течение срока действия договора вклада. </w:t>
            </w:r>
          </w:p>
        </w:tc>
      </w:tr>
      <w:tr w:rsidR="00C20700" w:rsidTr="00C20700"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досрочном востребовании суммы вклада до дня окончания срока договора, проценты за фактический срок хранения вклада начисляются на сумму вклада по ставке 1,50 процентов годовых.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 на сумму вклада начисляются единовременно со дня, следующего за днем заключения договора, до дня её возврата Вкладчику включительно, и выплачиваются в день востребования суммы вклада.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Досрочное востребование части вклада договором не предусмотрено. </w:t>
            </w:r>
          </w:p>
        </w:tc>
      </w:tr>
      <w:tr w:rsidR="00C20700" w:rsidTr="00C20700"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вкладу не допускается выдача части суммы вклада</w:t>
            </w:r>
          </w:p>
        </w:tc>
      </w:tr>
      <w:tr w:rsidR="00C20700" w:rsidTr="00C20700"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C20700" w:rsidTr="00C20700"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Обмен информацией между Банком и Вкладчиком (в том числе информирование Банком Вкладчика об окончании срока Вклада) осуществляется одним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следующим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способов: </w:t>
            </w:r>
          </w:p>
          <w:p w:rsidR="00C20700" w:rsidRDefault="00C2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СМС - информированием на номер мобильного телефона: +7 ________________________</w:t>
            </w:r>
          </w:p>
          <w:p w:rsidR="00C20700" w:rsidRDefault="00C2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tr w:rsidR="00C20700" w:rsidTr="00C20700">
        <w:trPr>
          <w:trHeight w:val="1023"/>
        </w:trPr>
        <w:tc>
          <w:tcPr>
            <w:tcW w:w="55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0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Вклада по окончании срока договора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</w:t>
            </w:r>
          </w:p>
        </w:tc>
        <w:tc>
          <w:tcPr>
            <w:tcW w:w="6060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0700" w:rsidRDefault="00C2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 по окончании срока договора сумма Вклада вместе с начисленными процентами перечисляется на текущий счет/счет до востребования/счет карты Вкладчика, открытый в ПАО УКБ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C20700" w:rsidRDefault="00C20700" w:rsidP="00C20700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минимальная гарантированная ставка по вкладу рассчитана в соответствии с</w:t>
      </w:r>
      <w:r>
        <w:rPr>
          <w:rFonts w:ascii="Times New Roman" w:hAnsi="Times New Roman" w:cs="Times New Roman"/>
          <w:sz w:val="18"/>
          <w:szCs w:val="18"/>
        </w:rPr>
        <w:t xml:space="preserve"> Порядком, установленным Банком России.</w:t>
      </w:r>
    </w:p>
    <w:p w:rsidR="00C20700" w:rsidRDefault="00C20700" w:rsidP="00C20700">
      <w:pPr>
        <w:pStyle w:val="a3"/>
        <w:jc w:val="both"/>
        <w:rPr>
          <w:rFonts w:ascii="Times New Roman" w:eastAsia="MS Mincho" w:hAnsi="Times New Roman" w:cs="Times New Roman"/>
          <w:bCs/>
        </w:rPr>
      </w:pPr>
    </w:p>
    <w:p w:rsidR="00C20700" w:rsidRDefault="00C20700" w:rsidP="00C2070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>
        <w:rPr>
          <w:rFonts w:ascii="Times New Roman" w:hAnsi="Times New Roman" w:cs="Times New Roman"/>
          <w:sz w:val="26"/>
          <w:szCs w:val="26"/>
        </w:rPr>
        <w:t>заключения и исполнения договора срочного вклада, являющимся неотъемлемой частью Правил комплексного банковского обслуживания физических лиц в ПАО УКБ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Новобанк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20700" w:rsidRDefault="00C20700" w:rsidP="00C20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700" w:rsidRDefault="00C20700" w:rsidP="00C20700">
      <w:pPr>
        <w:pStyle w:val="a3"/>
        <w:jc w:val="both"/>
        <w:rPr>
          <w:rFonts w:ascii="Times New Roman" w:eastAsia="MS Mincho" w:hAnsi="Times New Roman" w:cs="Times New Roman"/>
          <w:bCs/>
        </w:rPr>
      </w:pPr>
    </w:p>
    <w:p w:rsidR="00C20700" w:rsidRDefault="00C20700" w:rsidP="00C20700">
      <w:pPr>
        <w:pStyle w:val="a3"/>
        <w:ind w:firstLine="284"/>
        <w:jc w:val="both"/>
        <w:rPr>
          <w:rFonts w:ascii="Times New Roman" w:eastAsia="MS Mincho" w:hAnsi="Times New Roman" w:cs="Times New Roman"/>
          <w:bCs/>
        </w:rPr>
      </w:pPr>
    </w:p>
    <w:p w:rsidR="0072283C" w:rsidRDefault="0072283C" w:rsidP="00195260">
      <w:pPr>
        <w:pStyle w:val="a3"/>
        <w:ind w:firstLine="284"/>
        <w:jc w:val="both"/>
        <w:rPr>
          <w:rFonts w:ascii="Times New Roman" w:eastAsia="MS Mincho" w:hAnsi="Times New Roman" w:cs="Times New Roman"/>
          <w:bCs/>
        </w:rPr>
      </w:pPr>
      <w:bookmarkStart w:id="3" w:name="_GoBack"/>
      <w:bookmarkEnd w:id="2"/>
      <w:bookmarkEnd w:id="3"/>
    </w:p>
    <w:sectPr w:rsidR="0072283C" w:rsidSect="0057270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FF" w:rsidRDefault="00E150FF" w:rsidP="00892569">
      <w:pPr>
        <w:spacing w:after="0" w:line="240" w:lineRule="auto"/>
      </w:pPr>
      <w:r>
        <w:separator/>
      </w:r>
    </w:p>
  </w:endnote>
  <w:endnote w:type="continuationSeparator" w:id="0">
    <w:p w:rsidR="00E150FF" w:rsidRDefault="00E150FF" w:rsidP="0089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FF" w:rsidRDefault="00E150FF" w:rsidP="00892569">
      <w:pPr>
        <w:spacing w:after="0" w:line="240" w:lineRule="auto"/>
      </w:pPr>
      <w:r>
        <w:separator/>
      </w:r>
    </w:p>
  </w:footnote>
  <w:footnote w:type="continuationSeparator" w:id="0">
    <w:p w:rsidR="00E150FF" w:rsidRDefault="00E150FF" w:rsidP="0089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B21"/>
    <w:multiLevelType w:val="hybridMultilevel"/>
    <w:tmpl w:val="216C6D3A"/>
    <w:lvl w:ilvl="0" w:tplc="6DAE44C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9DC4D3D"/>
    <w:multiLevelType w:val="multilevel"/>
    <w:tmpl w:val="C9848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47"/>
    <w:rsid w:val="00020C50"/>
    <w:rsid w:val="00053BE8"/>
    <w:rsid w:val="00082CC0"/>
    <w:rsid w:val="000A21E7"/>
    <w:rsid w:val="000B6D00"/>
    <w:rsid w:val="000C6DD3"/>
    <w:rsid w:val="000F5C92"/>
    <w:rsid w:val="00137B44"/>
    <w:rsid w:val="00194302"/>
    <w:rsid w:val="00195260"/>
    <w:rsid w:val="001967B0"/>
    <w:rsid w:val="001A05FB"/>
    <w:rsid w:val="002246A1"/>
    <w:rsid w:val="00273492"/>
    <w:rsid w:val="00282013"/>
    <w:rsid w:val="002D3979"/>
    <w:rsid w:val="002E5D9C"/>
    <w:rsid w:val="00327041"/>
    <w:rsid w:val="00370570"/>
    <w:rsid w:val="003A671F"/>
    <w:rsid w:val="004042CA"/>
    <w:rsid w:val="00436840"/>
    <w:rsid w:val="004671B4"/>
    <w:rsid w:val="00477F6E"/>
    <w:rsid w:val="0050471E"/>
    <w:rsid w:val="00550A96"/>
    <w:rsid w:val="00572701"/>
    <w:rsid w:val="00600662"/>
    <w:rsid w:val="00613EC8"/>
    <w:rsid w:val="00627FA2"/>
    <w:rsid w:val="00657CAF"/>
    <w:rsid w:val="00693D8F"/>
    <w:rsid w:val="006B28EF"/>
    <w:rsid w:val="0072283C"/>
    <w:rsid w:val="007519CF"/>
    <w:rsid w:val="00753E22"/>
    <w:rsid w:val="0076493B"/>
    <w:rsid w:val="00775E6E"/>
    <w:rsid w:val="007B7AC6"/>
    <w:rsid w:val="007F1926"/>
    <w:rsid w:val="00811F9C"/>
    <w:rsid w:val="0086097E"/>
    <w:rsid w:val="0087484C"/>
    <w:rsid w:val="008773A2"/>
    <w:rsid w:val="00892569"/>
    <w:rsid w:val="0089728D"/>
    <w:rsid w:val="008F1970"/>
    <w:rsid w:val="008F467E"/>
    <w:rsid w:val="009044D3"/>
    <w:rsid w:val="0092725F"/>
    <w:rsid w:val="009422B6"/>
    <w:rsid w:val="009713EF"/>
    <w:rsid w:val="00971DEE"/>
    <w:rsid w:val="009B7017"/>
    <w:rsid w:val="009D7DA8"/>
    <w:rsid w:val="00A5177C"/>
    <w:rsid w:val="00A53FFE"/>
    <w:rsid w:val="00A83239"/>
    <w:rsid w:val="00A91395"/>
    <w:rsid w:val="00A927EA"/>
    <w:rsid w:val="00AA3EB8"/>
    <w:rsid w:val="00B03F59"/>
    <w:rsid w:val="00B57D82"/>
    <w:rsid w:val="00BA6D13"/>
    <w:rsid w:val="00BC2BE9"/>
    <w:rsid w:val="00BE31EE"/>
    <w:rsid w:val="00BE410D"/>
    <w:rsid w:val="00C03CEE"/>
    <w:rsid w:val="00C20700"/>
    <w:rsid w:val="00C27BFD"/>
    <w:rsid w:val="00C4423D"/>
    <w:rsid w:val="00C50842"/>
    <w:rsid w:val="00C518BC"/>
    <w:rsid w:val="00C77F76"/>
    <w:rsid w:val="00C949CC"/>
    <w:rsid w:val="00CB5FAB"/>
    <w:rsid w:val="00D162B4"/>
    <w:rsid w:val="00D51447"/>
    <w:rsid w:val="00D6431A"/>
    <w:rsid w:val="00D6499E"/>
    <w:rsid w:val="00DE4AD9"/>
    <w:rsid w:val="00E01E5B"/>
    <w:rsid w:val="00E150FF"/>
    <w:rsid w:val="00E15D7E"/>
    <w:rsid w:val="00E328F7"/>
    <w:rsid w:val="00E436DF"/>
    <w:rsid w:val="00F331A5"/>
    <w:rsid w:val="00F469A0"/>
    <w:rsid w:val="00F531C5"/>
    <w:rsid w:val="00F969AA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47"/>
    <w:pPr>
      <w:spacing w:after="0" w:line="240" w:lineRule="auto"/>
    </w:pPr>
  </w:style>
  <w:style w:type="paragraph" w:styleId="a4">
    <w:name w:val="footnote text"/>
    <w:basedOn w:val="a"/>
    <w:link w:val="a5"/>
    <w:rsid w:val="00892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92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92569"/>
    <w:rPr>
      <w:vertAlign w:val="superscript"/>
    </w:rPr>
  </w:style>
  <w:style w:type="paragraph" w:styleId="a7">
    <w:name w:val="Plain Text"/>
    <w:basedOn w:val="a"/>
    <w:link w:val="a8"/>
    <w:uiPriority w:val="99"/>
    <w:rsid w:val="006B28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6B28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2CA"/>
  </w:style>
  <w:style w:type="paragraph" w:styleId="ab">
    <w:name w:val="footer"/>
    <w:basedOn w:val="a"/>
    <w:link w:val="ac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2CA"/>
  </w:style>
  <w:style w:type="paragraph" w:styleId="ad">
    <w:name w:val="List Paragraph"/>
    <w:basedOn w:val="a"/>
    <w:uiPriority w:val="34"/>
    <w:qFormat/>
    <w:rsid w:val="00AA3EB8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7228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2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2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47"/>
    <w:pPr>
      <w:spacing w:after="0" w:line="240" w:lineRule="auto"/>
    </w:pPr>
  </w:style>
  <w:style w:type="paragraph" w:styleId="a4">
    <w:name w:val="footnote text"/>
    <w:basedOn w:val="a"/>
    <w:link w:val="a5"/>
    <w:rsid w:val="00892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92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92569"/>
    <w:rPr>
      <w:vertAlign w:val="superscript"/>
    </w:rPr>
  </w:style>
  <w:style w:type="paragraph" w:styleId="a7">
    <w:name w:val="Plain Text"/>
    <w:basedOn w:val="a"/>
    <w:link w:val="a8"/>
    <w:uiPriority w:val="99"/>
    <w:rsid w:val="006B28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6B28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2CA"/>
  </w:style>
  <w:style w:type="paragraph" w:styleId="ab">
    <w:name w:val="footer"/>
    <w:basedOn w:val="a"/>
    <w:link w:val="ac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2CA"/>
  </w:style>
  <w:style w:type="paragraph" w:styleId="ad">
    <w:name w:val="List Paragraph"/>
    <w:basedOn w:val="a"/>
    <w:uiPriority w:val="34"/>
    <w:qFormat/>
    <w:rsid w:val="00AA3EB8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7228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2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2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F962-C97A-48A4-9120-E4BD548D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Васильева</dc:creator>
  <cp:keywords/>
  <dc:description/>
  <cp:lastModifiedBy>Тата</cp:lastModifiedBy>
  <cp:revision>54</cp:revision>
  <cp:lastPrinted>2023-08-02T12:37:00Z</cp:lastPrinted>
  <dcterms:created xsi:type="dcterms:W3CDTF">2022-07-11T13:28:00Z</dcterms:created>
  <dcterms:modified xsi:type="dcterms:W3CDTF">2024-04-08T10:56:00Z</dcterms:modified>
</cp:coreProperties>
</file>