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BD" w:rsidRDefault="00283155">
      <w:pPr>
        <w:pStyle w:val="a3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2342400" cy="2834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4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6BD" w:rsidRDefault="009E76BD">
      <w:pPr>
        <w:pStyle w:val="a3"/>
        <w:spacing w:before="11"/>
        <w:rPr>
          <w:rFonts w:ascii="Times New Roman"/>
          <w:b w:val="0"/>
          <w:sz w:val="11"/>
        </w:rPr>
      </w:pPr>
    </w:p>
    <w:p w:rsidR="009E76BD" w:rsidRDefault="00283155">
      <w:pPr>
        <w:pStyle w:val="a4"/>
        <w:spacing w:line="244" w:lineRule="auto"/>
      </w:pPr>
      <w:r>
        <w:rPr>
          <w:color w:val="1E1A34"/>
        </w:rPr>
        <w:t>Вклады ПАО «</w:t>
      </w:r>
      <w:proofErr w:type="spellStart"/>
      <w:r>
        <w:rPr>
          <w:color w:val="1E1A34"/>
        </w:rPr>
        <w:t>Норвик</w:t>
      </w:r>
      <w:proofErr w:type="spellEnd"/>
      <w:r>
        <w:rPr>
          <w:color w:val="1E1A34"/>
        </w:rPr>
        <w:t xml:space="preserve"> Банк»</w:t>
      </w:r>
      <w:r>
        <w:rPr>
          <w:color w:val="1E1A34"/>
          <w:spacing w:val="1"/>
        </w:rPr>
        <w:t xml:space="preserve"> </w:t>
      </w:r>
      <w:r>
        <w:rPr>
          <w:color w:val="1E1A34"/>
        </w:rPr>
        <w:t>для</w:t>
      </w:r>
      <w:r>
        <w:rPr>
          <w:color w:val="1E1A34"/>
          <w:spacing w:val="-8"/>
        </w:rPr>
        <w:t xml:space="preserve"> </w:t>
      </w:r>
      <w:r>
        <w:rPr>
          <w:color w:val="1E1A34"/>
        </w:rPr>
        <w:t>оформления</w:t>
      </w:r>
      <w:r>
        <w:rPr>
          <w:color w:val="1E1A34"/>
          <w:spacing w:val="-7"/>
        </w:rPr>
        <w:t xml:space="preserve"> </w:t>
      </w:r>
      <w:r>
        <w:rPr>
          <w:color w:val="1E1A34"/>
        </w:rPr>
        <w:t>в</w:t>
      </w:r>
      <w:r>
        <w:rPr>
          <w:color w:val="1E1A34"/>
          <w:spacing w:val="-8"/>
        </w:rPr>
        <w:t xml:space="preserve"> </w:t>
      </w:r>
      <w:proofErr w:type="gramStart"/>
      <w:r>
        <w:rPr>
          <w:color w:val="1E1A34"/>
        </w:rPr>
        <w:t>Интернет-банке</w:t>
      </w:r>
      <w:proofErr w:type="gramEnd"/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51"/>
        <w:gridCol w:w="1138"/>
        <w:gridCol w:w="997"/>
        <w:gridCol w:w="4696"/>
      </w:tblGrid>
      <w:tr w:rsidR="009E76BD">
        <w:trPr>
          <w:trHeight w:val="539"/>
        </w:trPr>
        <w:tc>
          <w:tcPr>
            <w:tcW w:w="1709" w:type="dxa"/>
            <w:tcBorders>
              <w:top w:val="nil"/>
            </w:tcBorders>
            <w:shd w:val="clear" w:color="auto" w:fill="1E1A34"/>
          </w:tcPr>
          <w:p w:rsidR="009E76BD" w:rsidRDefault="00283155">
            <w:pPr>
              <w:pStyle w:val="TableParagraph"/>
              <w:spacing w:before="21"/>
              <w:ind w:left="37" w:right="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Вид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  <w:tc>
          <w:tcPr>
            <w:tcW w:w="1251" w:type="dxa"/>
            <w:tcBorders>
              <w:top w:val="nil"/>
            </w:tcBorders>
            <w:shd w:val="clear" w:color="auto" w:fill="1E1A34"/>
          </w:tcPr>
          <w:p w:rsidR="009E76BD" w:rsidRDefault="00283155">
            <w:pPr>
              <w:pStyle w:val="TableParagraph"/>
              <w:spacing w:before="21"/>
              <w:ind w:left="0" w:right="271"/>
              <w:jc w:val="right"/>
              <w:rPr>
                <w:rFonts w:ascii="Arial" w:hAns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C</w:t>
            </w:r>
            <w:proofErr w:type="gramEnd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тавка</w:t>
            </w:r>
            <w:proofErr w:type="spellEnd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по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договору,</w:t>
            </w:r>
          </w:p>
          <w:p w:rsidR="009E76BD" w:rsidRDefault="00283155">
            <w:pPr>
              <w:pStyle w:val="TableParagraph"/>
              <w:spacing w:line="161" w:lineRule="exact"/>
              <w:ind w:left="0" w:right="17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в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%</w:t>
            </w:r>
            <w:r>
              <w:rPr>
                <w:rFonts w:ascii="Arial" w:hAns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годовых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1E1A34"/>
          </w:tcPr>
          <w:p w:rsidR="009E76BD" w:rsidRDefault="00283155">
            <w:pPr>
              <w:pStyle w:val="TableParagraph"/>
              <w:spacing w:before="21"/>
              <w:ind w:left="374" w:right="37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Срок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1E1A34"/>
          </w:tcPr>
          <w:p w:rsidR="009E76BD" w:rsidRDefault="00283155">
            <w:pPr>
              <w:pStyle w:val="TableParagraph"/>
              <w:spacing w:before="21"/>
              <w:ind w:left="253" w:right="77" w:hanging="1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Мин. сумма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  <w:tc>
          <w:tcPr>
            <w:tcW w:w="4696" w:type="dxa"/>
            <w:tcBorders>
              <w:top w:val="nil"/>
            </w:tcBorders>
            <w:shd w:val="clear" w:color="auto" w:fill="1E1A34"/>
          </w:tcPr>
          <w:p w:rsidR="009E76BD" w:rsidRDefault="00283155">
            <w:pPr>
              <w:pStyle w:val="TableParagraph"/>
              <w:spacing w:before="21"/>
              <w:ind w:left="1767" w:right="176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Условия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</w:tr>
      <w:tr w:rsidR="009E76BD">
        <w:trPr>
          <w:trHeight w:val="2068"/>
        </w:trPr>
        <w:tc>
          <w:tcPr>
            <w:tcW w:w="1709" w:type="dxa"/>
          </w:tcPr>
          <w:p w:rsidR="009E76BD" w:rsidRDefault="00283155">
            <w:pPr>
              <w:pStyle w:val="TableParagraph"/>
              <w:spacing w:before="20"/>
              <w:ind w:left="27" w:right="12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«Свободные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деньги»</w:t>
            </w:r>
          </w:p>
        </w:tc>
        <w:tc>
          <w:tcPr>
            <w:tcW w:w="1251" w:type="dxa"/>
          </w:tcPr>
          <w:p w:rsidR="009E76BD" w:rsidRDefault="00283155">
            <w:pPr>
              <w:pStyle w:val="TableParagraph"/>
              <w:spacing w:before="23"/>
              <w:ind w:left="5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6,00%</w:t>
            </w:r>
          </w:p>
        </w:tc>
        <w:tc>
          <w:tcPr>
            <w:tcW w:w="1138" w:type="dxa"/>
          </w:tcPr>
          <w:p w:rsidR="009E76BD" w:rsidRDefault="00283155">
            <w:pPr>
              <w:pStyle w:val="TableParagraph"/>
              <w:spacing w:before="25"/>
              <w:ind w:left="57"/>
              <w:rPr>
                <w:sz w:val="14"/>
              </w:rPr>
            </w:pPr>
            <w:r>
              <w:rPr>
                <w:sz w:val="14"/>
              </w:rPr>
              <w:t>12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мес.+1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день</w:t>
            </w:r>
          </w:p>
        </w:tc>
        <w:tc>
          <w:tcPr>
            <w:tcW w:w="997" w:type="dxa"/>
          </w:tcPr>
          <w:p w:rsidR="009E76BD" w:rsidRDefault="00283155">
            <w:pPr>
              <w:pStyle w:val="TableParagraph"/>
              <w:spacing w:before="25"/>
              <w:ind w:left="56"/>
              <w:rPr>
                <w:sz w:val="14"/>
              </w:rPr>
            </w:pPr>
            <w:r>
              <w:rPr>
                <w:sz w:val="14"/>
              </w:rPr>
              <w:t>100 000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RUB</w:t>
            </w:r>
          </w:p>
        </w:tc>
        <w:tc>
          <w:tcPr>
            <w:tcW w:w="4696" w:type="dxa"/>
          </w:tcPr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2" w:line="174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Ежемесячная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процентов.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Ежемесячная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капитализация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процентов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во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вклад.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" w:line="232" w:lineRule="auto"/>
              <w:ind w:right="463"/>
              <w:rPr>
                <w:sz w:val="13"/>
              </w:rPr>
            </w:pPr>
            <w:r>
              <w:rPr>
                <w:sz w:val="13"/>
              </w:rPr>
              <w:t>Пополнение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суммами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менее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1000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рублей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возможно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течение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всего срока размещения вклада.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5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Возможность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снятия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части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вклада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до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неснижаемого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остатка.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Неснижаемый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остаток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составляет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100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000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рублей.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1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Возможность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снятия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начисленных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процентов.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35" w:lineRule="auto"/>
              <w:ind w:right="1055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При досрочном изъятии </w:t>
            </w:r>
            <w:r>
              <w:rPr>
                <w:sz w:val="13"/>
              </w:rPr>
              <w:t>вклада начисленные проценты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пересчитываются 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ставке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«до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востребования».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5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Без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автоматического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перезаключения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срок.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Сумма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вклада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более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млн.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  <w:p w:rsidR="009E76BD" w:rsidRDefault="0028315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174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Через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Интернет-банк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функция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снятия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процентов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недоступна.</w:t>
            </w:r>
          </w:p>
        </w:tc>
      </w:tr>
    </w:tbl>
    <w:p w:rsidR="009E76BD" w:rsidRDefault="009E76BD">
      <w:pPr>
        <w:pStyle w:val="a3"/>
        <w:rPr>
          <w:sz w:val="16"/>
        </w:rPr>
      </w:pPr>
      <w:bookmarkStart w:id="0" w:name="_GoBack"/>
      <w:bookmarkEnd w:id="0"/>
    </w:p>
    <w:p w:rsidR="009E76BD" w:rsidRDefault="00283155">
      <w:pPr>
        <w:spacing w:before="135"/>
        <w:ind w:right="160"/>
        <w:jc w:val="right"/>
        <w:rPr>
          <w:rFonts w:ascii="Arial" w:hAnsi="Arial"/>
          <w:b/>
          <w:sz w:val="14"/>
        </w:rPr>
      </w:pPr>
      <w:r>
        <w:rPr>
          <w:rFonts w:ascii="Arial" w:hAnsi="Arial"/>
          <w:b/>
          <w:color w:val="252525"/>
          <w:sz w:val="14"/>
        </w:rPr>
        <w:t>По</w:t>
      </w:r>
      <w:r>
        <w:rPr>
          <w:rFonts w:ascii="Arial" w:hAnsi="Arial"/>
          <w:b/>
          <w:color w:val="252525"/>
          <w:spacing w:val="-7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состоянию</w:t>
      </w:r>
      <w:r>
        <w:rPr>
          <w:rFonts w:ascii="Arial" w:hAnsi="Arial"/>
          <w:b/>
          <w:color w:val="252525"/>
          <w:spacing w:val="-3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на</w:t>
      </w:r>
      <w:r>
        <w:rPr>
          <w:rFonts w:ascii="Arial" w:hAnsi="Arial"/>
          <w:b/>
          <w:color w:val="252525"/>
          <w:spacing w:val="-3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01.09.2023</w:t>
      </w:r>
    </w:p>
    <w:sectPr w:rsidR="009E76BD">
      <w:type w:val="continuous"/>
      <w:pgSz w:w="11910" w:h="16840"/>
      <w:pgMar w:top="1120" w:right="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FBD"/>
    <w:multiLevelType w:val="hybridMultilevel"/>
    <w:tmpl w:val="3C10A61E"/>
    <w:lvl w:ilvl="0" w:tplc="7D0A6AE4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42F64330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D9005D7A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6912443A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D6786C54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2F56579E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D36202DE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4920A198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F6060488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abstractNum w:abstractNumId="1">
    <w:nsid w:val="0BB979D9"/>
    <w:multiLevelType w:val="hybridMultilevel"/>
    <w:tmpl w:val="A11C5B0C"/>
    <w:lvl w:ilvl="0" w:tplc="45401D22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208853EE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5EE27204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7598B7FA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A7C857A8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25BE5E0E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9F422614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1F0EA86A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5EC87BB2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abstractNum w:abstractNumId="2">
    <w:nsid w:val="61793923"/>
    <w:multiLevelType w:val="hybridMultilevel"/>
    <w:tmpl w:val="579C6B00"/>
    <w:lvl w:ilvl="0" w:tplc="6D6C34D4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0FD4909E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63E6F392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CB32CA04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9A7AADD6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598CD598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A51495AA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158861D6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C2EC7D28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E76BD"/>
    <w:rsid w:val="00283155"/>
    <w:rsid w:val="009E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96"/>
      <w:ind w:left="2905" w:right="3166" w:firstLine="38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0"/>
    </w:pPr>
  </w:style>
  <w:style w:type="paragraph" w:styleId="a6">
    <w:name w:val="Balloon Text"/>
    <w:basedOn w:val="a"/>
    <w:link w:val="a7"/>
    <w:uiPriority w:val="99"/>
    <w:semiHidden/>
    <w:unhideWhenUsed/>
    <w:rsid w:val="0028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55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96"/>
      <w:ind w:left="2905" w:right="3166" w:firstLine="38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0"/>
    </w:pPr>
  </w:style>
  <w:style w:type="paragraph" w:styleId="a6">
    <w:name w:val="Balloon Text"/>
    <w:basedOn w:val="a"/>
    <w:link w:val="a7"/>
    <w:uiPriority w:val="99"/>
    <w:semiHidden/>
    <w:unhideWhenUsed/>
    <w:rsid w:val="00283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155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Юлия Сергеевна</dc:creator>
  <cp:lastModifiedBy>Тата</cp:lastModifiedBy>
  <cp:revision>3</cp:revision>
  <dcterms:created xsi:type="dcterms:W3CDTF">2024-04-17T10:30:00Z</dcterms:created>
  <dcterms:modified xsi:type="dcterms:W3CDTF">2024-04-17T10:32:00Z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